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4A" w:rsidRDefault="00321C4A" w:rsidP="00321C4A">
      <w:pPr>
        <w:spacing w:line="576" w:lineRule="exact"/>
        <w:jc w:val="left"/>
        <w:textAlignment w:val="baseline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附件1</w:t>
      </w:r>
    </w:p>
    <w:p w:rsidR="00321C4A" w:rsidRDefault="00321C4A" w:rsidP="00321C4A">
      <w:pPr>
        <w:spacing w:line="360" w:lineRule="auto"/>
        <w:jc w:val="left"/>
        <w:rPr>
          <w:rFonts w:ascii="方正黑体_GBK" w:eastAsia="方正黑体_GBK"/>
          <w:sz w:val="32"/>
          <w:szCs w:val="32"/>
        </w:rPr>
      </w:pPr>
    </w:p>
    <w:p w:rsidR="00321C4A" w:rsidRDefault="00321C4A" w:rsidP="00321C4A">
      <w:pPr>
        <w:spacing w:line="360" w:lineRule="auto"/>
        <w:ind w:firstLineChars="1650" w:firstLine="528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项目编号</w:t>
      </w:r>
      <w:r>
        <w:rPr>
          <w:rFonts w:eastAsia="方正仿宋_GBK" w:hint="eastAsia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           </w:t>
      </w:r>
    </w:p>
    <w:p w:rsidR="00321C4A" w:rsidRDefault="00321C4A" w:rsidP="00321C4A">
      <w:pPr>
        <w:spacing w:line="360" w:lineRule="auto"/>
        <w:jc w:val="center"/>
        <w:rPr>
          <w:rFonts w:eastAsia="方正小标宋_GBK"/>
          <w:b/>
          <w:sz w:val="32"/>
          <w:szCs w:val="32"/>
        </w:rPr>
      </w:pPr>
    </w:p>
    <w:p w:rsidR="00321C4A" w:rsidRDefault="00321C4A" w:rsidP="00321C4A">
      <w:pPr>
        <w:spacing w:line="360" w:lineRule="auto"/>
        <w:jc w:val="center"/>
        <w:rPr>
          <w:rFonts w:eastAsia="方正小标宋_GBK"/>
          <w:b/>
          <w:sz w:val="32"/>
          <w:szCs w:val="32"/>
        </w:rPr>
      </w:pPr>
    </w:p>
    <w:p w:rsidR="00321C4A" w:rsidRDefault="00321C4A" w:rsidP="00321C4A">
      <w:pPr>
        <w:spacing w:line="700" w:lineRule="exact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重庆市高价值专利</w:t>
      </w:r>
      <w:r>
        <w:rPr>
          <w:rFonts w:eastAsia="方正小标宋_GBK" w:hint="eastAsia"/>
          <w:sz w:val="52"/>
          <w:szCs w:val="52"/>
        </w:rPr>
        <w:t>培育</w:t>
      </w:r>
    </w:p>
    <w:p w:rsidR="00321C4A" w:rsidRDefault="00321C4A" w:rsidP="00321C4A">
      <w:pPr>
        <w:spacing w:line="700" w:lineRule="exact"/>
        <w:jc w:val="center"/>
        <w:rPr>
          <w:rFonts w:eastAsia="方正小标宋_GBK"/>
          <w:sz w:val="52"/>
          <w:szCs w:val="52"/>
        </w:rPr>
      </w:pPr>
      <w:r>
        <w:rPr>
          <w:rFonts w:eastAsia="方正小标宋_GBK" w:hint="eastAsia"/>
          <w:sz w:val="52"/>
          <w:szCs w:val="52"/>
        </w:rPr>
        <w:t>项目</w:t>
      </w:r>
      <w:r>
        <w:rPr>
          <w:rFonts w:eastAsia="方正小标宋_GBK"/>
          <w:sz w:val="52"/>
          <w:szCs w:val="52"/>
        </w:rPr>
        <w:t>申</w:t>
      </w:r>
      <w:r>
        <w:rPr>
          <w:rFonts w:eastAsia="方正小标宋_GBK" w:hint="eastAsia"/>
          <w:sz w:val="52"/>
          <w:szCs w:val="52"/>
        </w:rPr>
        <w:t>请</w:t>
      </w:r>
      <w:r>
        <w:rPr>
          <w:rFonts w:eastAsia="方正小标宋_GBK"/>
          <w:sz w:val="52"/>
          <w:szCs w:val="52"/>
        </w:rPr>
        <w:t>书</w:t>
      </w:r>
    </w:p>
    <w:p w:rsidR="00321C4A" w:rsidRDefault="00321C4A" w:rsidP="00321C4A">
      <w:pPr>
        <w:spacing w:line="360" w:lineRule="auto"/>
        <w:rPr>
          <w:sz w:val="36"/>
          <w:szCs w:val="36"/>
        </w:rPr>
      </w:pPr>
    </w:p>
    <w:p w:rsidR="00321C4A" w:rsidRDefault="00321C4A" w:rsidP="00321C4A">
      <w:pPr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项目名称：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 </w:t>
      </w:r>
    </w:p>
    <w:p w:rsidR="00321C4A" w:rsidRDefault="00321C4A" w:rsidP="00321C4A">
      <w:pPr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申报</w:t>
      </w:r>
      <w:r>
        <w:rPr>
          <w:rFonts w:eastAsia="方正仿宋_GBK"/>
          <w:sz w:val="32"/>
          <w:szCs w:val="32"/>
        </w:rPr>
        <w:t>单位：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</w:t>
      </w:r>
      <w:r>
        <w:rPr>
          <w:rFonts w:eastAsia="方正仿宋_GBK" w:hint="eastAsia"/>
          <w:sz w:val="32"/>
          <w:szCs w:val="32"/>
          <w:u w:val="single"/>
        </w:rPr>
        <w:t>（盖章）</w:t>
      </w:r>
    </w:p>
    <w:p w:rsidR="00321C4A" w:rsidRDefault="00321C4A" w:rsidP="00321C4A">
      <w:pPr>
        <w:spacing w:line="700" w:lineRule="exac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项目负责人：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eastAsia="方正仿宋_GBK" w:hint="eastAsia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电话：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eastAsia="方正仿宋_GBK" w:hint="eastAsia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  <w:u w:val="single"/>
        </w:rPr>
        <w:t xml:space="preserve">         </w:t>
      </w:r>
    </w:p>
    <w:p w:rsidR="00321C4A" w:rsidRDefault="00321C4A" w:rsidP="00321C4A">
      <w:pPr>
        <w:spacing w:line="70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合作</w:t>
      </w:r>
      <w:r>
        <w:rPr>
          <w:rFonts w:eastAsia="方正仿宋_GBK"/>
          <w:sz w:val="32"/>
          <w:szCs w:val="32"/>
        </w:rPr>
        <w:t>单位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</w:t>
      </w:r>
    </w:p>
    <w:p w:rsidR="00321C4A" w:rsidRDefault="00321C4A" w:rsidP="00321C4A">
      <w:pPr>
        <w:spacing w:line="70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合作</w:t>
      </w:r>
      <w:r>
        <w:rPr>
          <w:rFonts w:eastAsia="方正仿宋_GBK"/>
          <w:sz w:val="32"/>
          <w:szCs w:val="32"/>
        </w:rPr>
        <w:t>单位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</w:t>
      </w:r>
    </w:p>
    <w:p w:rsidR="00321C4A" w:rsidRDefault="00321C4A" w:rsidP="00321C4A">
      <w:pPr>
        <w:spacing w:line="7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推荐</w:t>
      </w:r>
      <w:r>
        <w:rPr>
          <w:rFonts w:ascii="方正仿宋_GBK" w:eastAsia="方正仿宋_GBK"/>
          <w:sz w:val="32"/>
          <w:szCs w:val="32"/>
        </w:rPr>
        <w:t>区县</w:t>
      </w:r>
      <w:r>
        <w:rPr>
          <w:rFonts w:ascii="方正仿宋_GBK" w:eastAsia="方正仿宋_GBK" w:hint="eastAsia"/>
          <w:sz w:val="32"/>
          <w:szCs w:val="32"/>
        </w:rPr>
        <w:t>局</w:t>
      </w:r>
      <w:r>
        <w:rPr>
          <w:rFonts w:ascii="方正仿宋_GBK"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  <w:u w:val="single"/>
        </w:rPr>
        <w:t xml:space="preserve">                                 </w:t>
      </w:r>
      <w:r>
        <w:rPr>
          <w:rFonts w:eastAsia="方正仿宋_GBK" w:hint="eastAsia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     </w:t>
      </w:r>
    </w:p>
    <w:p w:rsidR="00321C4A" w:rsidRDefault="00321C4A" w:rsidP="00321C4A">
      <w:pPr>
        <w:spacing w:line="700" w:lineRule="exact"/>
        <w:rPr>
          <w:sz w:val="28"/>
          <w:szCs w:val="28"/>
        </w:rPr>
      </w:pPr>
    </w:p>
    <w:p w:rsidR="00321C4A" w:rsidRDefault="00321C4A" w:rsidP="00321C4A">
      <w:pPr>
        <w:spacing w:line="700" w:lineRule="exact"/>
        <w:rPr>
          <w:sz w:val="28"/>
          <w:szCs w:val="28"/>
        </w:rPr>
      </w:pPr>
    </w:p>
    <w:p w:rsidR="00321C4A" w:rsidRDefault="00321C4A" w:rsidP="00321C4A">
      <w:pPr>
        <w:spacing w:line="580" w:lineRule="exact"/>
        <w:jc w:val="center"/>
        <w:rPr>
          <w:rFonts w:ascii="方正黑体_GBK" w:eastAsia="方正黑体_GBK" w:hAnsi="方正小标宋_GBK" w:cs="方正小标宋_GBK"/>
          <w:bCs/>
          <w:sz w:val="32"/>
          <w:szCs w:val="32"/>
        </w:rPr>
      </w:pPr>
      <w:r>
        <w:rPr>
          <w:rFonts w:ascii="方正黑体_GBK" w:eastAsia="方正黑体_GBK" w:hAnsi="方正小标宋_GBK" w:cs="方正小标宋_GBK" w:hint="eastAsia"/>
          <w:bCs/>
          <w:sz w:val="32"/>
          <w:szCs w:val="32"/>
        </w:rPr>
        <w:t>重庆市知识产权局编制</w:t>
      </w:r>
    </w:p>
    <w:p w:rsidR="00321C4A" w:rsidRDefault="00321C4A" w:rsidP="00321C4A">
      <w:pPr>
        <w:spacing w:line="580" w:lineRule="exact"/>
        <w:jc w:val="center"/>
        <w:rPr>
          <w:rFonts w:ascii="方正黑体_GBK" w:eastAsia="方正黑体_GBK" w:hAnsi="方正小标宋_GBK" w:cs="方正小标宋_GBK"/>
          <w:bCs/>
          <w:sz w:val="32"/>
          <w:szCs w:val="32"/>
        </w:rPr>
        <w:sectPr w:rsidR="00321C4A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2098" w:right="1531" w:bottom="1985" w:left="1531" w:header="851" w:footer="1417" w:gutter="0"/>
          <w:cols w:space="720"/>
          <w:docGrid w:linePitch="326"/>
        </w:sectPr>
      </w:pPr>
      <w:r>
        <w:rPr>
          <w:rFonts w:ascii="方正黑体_GBK" w:eastAsia="方正黑体_GBK" w:hAnsi="方正小标宋_GBK" w:cs="方正小标宋_GBK" w:hint="eastAsia"/>
          <w:bCs/>
          <w:sz w:val="32"/>
          <w:szCs w:val="32"/>
        </w:rPr>
        <w:t>20</w:t>
      </w:r>
      <w:r>
        <w:rPr>
          <w:rFonts w:ascii="方正黑体_GBK" w:eastAsia="方正黑体_GBK" w:hAnsi="方正小标宋_GBK" w:cs="方正小标宋_GBK"/>
          <w:bCs/>
          <w:sz w:val="32"/>
          <w:szCs w:val="32"/>
        </w:rPr>
        <w:t>23</w:t>
      </w:r>
      <w:r>
        <w:rPr>
          <w:rFonts w:ascii="方正黑体_GBK" w:eastAsia="方正黑体_GBK" w:hAnsi="方正小标宋_GBK" w:cs="方正小标宋_GBK" w:hint="eastAsia"/>
          <w:bCs/>
          <w:sz w:val="32"/>
          <w:szCs w:val="32"/>
        </w:rPr>
        <w:t>年2月</w:t>
      </w:r>
    </w:p>
    <w:p w:rsidR="00321C4A" w:rsidRDefault="00321C4A" w:rsidP="00321C4A">
      <w:pPr>
        <w:widowControl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填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写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明</w:t>
      </w:r>
    </w:p>
    <w:p w:rsidR="00321C4A" w:rsidRDefault="00321C4A" w:rsidP="00321C4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321C4A" w:rsidRDefault="00321C4A" w:rsidP="00321C4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一、填写申报书前，请</w:t>
      </w:r>
      <w:r>
        <w:rPr>
          <w:rFonts w:ascii="Times New Roman" w:eastAsia="方正仿宋_GBK" w:hAnsi="Times New Roman" w:hint="eastAsia"/>
          <w:sz w:val="28"/>
          <w:szCs w:val="28"/>
        </w:rPr>
        <w:t>对照申报通知，</w:t>
      </w:r>
      <w:r>
        <w:rPr>
          <w:rFonts w:ascii="Times New Roman" w:eastAsia="方正仿宋_GBK" w:hAnsi="Times New Roman"/>
          <w:sz w:val="28"/>
          <w:szCs w:val="28"/>
        </w:rPr>
        <w:t>仔细阅读填写要求，如实填写。</w:t>
      </w:r>
    </w:p>
    <w:p w:rsidR="00321C4A" w:rsidRDefault="00321C4A" w:rsidP="00321C4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二、申报</w:t>
      </w:r>
      <w:r>
        <w:rPr>
          <w:rFonts w:ascii="Times New Roman" w:eastAsia="方正仿宋_GBK" w:hAnsi="Times New Roman" w:hint="eastAsia"/>
          <w:sz w:val="28"/>
          <w:szCs w:val="28"/>
        </w:rPr>
        <w:t>书</w:t>
      </w:r>
      <w:r>
        <w:rPr>
          <w:rFonts w:ascii="Times New Roman" w:eastAsia="方正仿宋_GBK" w:hAnsi="Times New Roman"/>
          <w:sz w:val="28"/>
          <w:szCs w:val="28"/>
        </w:rPr>
        <w:t>的附件材料</w:t>
      </w:r>
      <w:r>
        <w:rPr>
          <w:rFonts w:ascii="Times New Roman" w:eastAsia="方正仿宋_GBK" w:hAnsi="Times New Roman" w:hint="eastAsia"/>
          <w:sz w:val="28"/>
          <w:szCs w:val="28"/>
        </w:rPr>
        <w:t>可包括</w:t>
      </w:r>
      <w:r>
        <w:rPr>
          <w:rFonts w:ascii="Times New Roman" w:eastAsia="方正仿宋_GBK" w:hAnsi="Times New Roman"/>
          <w:sz w:val="28"/>
          <w:szCs w:val="28"/>
        </w:rPr>
        <w:t>但不限于以下材料：</w:t>
      </w:r>
    </w:p>
    <w:p w:rsidR="00321C4A" w:rsidRDefault="00321C4A" w:rsidP="00321C4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宋体" w:eastAsia="方正仿宋_GBK" w:hAnsi="宋体"/>
          <w:sz w:val="28"/>
          <w:szCs w:val="28"/>
        </w:rPr>
        <w:t>1.</w:t>
      </w:r>
      <w:r>
        <w:rPr>
          <w:rFonts w:ascii="Times New Roman" w:eastAsia="方正仿宋_GBK" w:hAnsi="Times New Roman" w:hint="eastAsia"/>
          <w:sz w:val="28"/>
          <w:szCs w:val="28"/>
        </w:rPr>
        <w:t>申报主体</w:t>
      </w:r>
      <w:r>
        <w:rPr>
          <w:rFonts w:ascii="Times New Roman" w:eastAsia="方正仿宋_GBK" w:hAnsi="Times New Roman"/>
          <w:sz w:val="28"/>
          <w:szCs w:val="28"/>
        </w:rPr>
        <w:t>的营业执照或事业单位法人证书复印件；</w:t>
      </w:r>
    </w:p>
    <w:p w:rsidR="00321C4A" w:rsidRDefault="00321C4A" w:rsidP="00321C4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2.</w:t>
      </w:r>
      <w:r>
        <w:rPr>
          <w:rFonts w:ascii="Times New Roman" w:eastAsia="方正仿宋_GBK" w:hAnsi="Times New Roman" w:hint="eastAsia"/>
          <w:sz w:val="28"/>
          <w:szCs w:val="28"/>
        </w:rPr>
        <w:t>申报</w:t>
      </w:r>
      <w:r>
        <w:rPr>
          <w:rFonts w:ascii="Times New Roman" w:eastAsia="方正仿宋_GBK" w:hAnsi="Times New Roman"/>
          <w:sz w:val="28"/>
          <w:szCs w:val="28"/>
        </w:rPr>
        <w:t>主体</w:t>
      </w:r>
      <w:r>
        <w:rPr>
          <w:rFonts w:ascii="Times New Roman" w:eastAsia="方正仿宋_GBK" w:hAnsi="Times New Roman" w:hint="eastAsia"/>
          <w:sz w:val="28"/>
          <w:szCs w:val="28"/>
        </w:rPr>
        <w:t>的</w:t>
      </w:r>
      <w:r>
        <w:rPr>
          <w:rFonts w:ascii="Times New Roman" w:eastAsia="方正仿宋_GBK" w:hAnsi="Times New Roman"/>
          <w:sz w:val="28"/>
          <w:szCs w:val="28"/>
        </w:rPr>
        <w:t>基本情况、竞争优势</w:t>
      </w:r>
      <w:r>
        <w:rPr>
          <w:rFonts w:ascii="Times New Roman" w:eastAsia="方正仿宋_GBK" w:hAnsi="Times New Roman" w:hint="eastAsia"/>
          <w:sz w:val="28"/>
          <w:szCs w:val="28"/>
        </w:rPr>
        <w:t>证明</w:t>
      </w:r>
      <w:r>
        <w:rPr>
          <w:rFonts w:ascii="Times New Roman" w:eastAsia="方正仿宋_GBK" w:hAnsi="Times New Roman"/>
          <w:sz w:val="28"/>
          <w:szCs w:val="28"/>
        </w:rPr>
        <w:t>材料</w:t>
      </w:r>
      <w:r>
        <w:rPr>
          <w:rFonts w:ascii="Times New Roman" w:eastAsia="方正仿宋_GBK" w:hAnsi="Times New Roman" w:hint="eastAsia"/>
          <w:sz w:val="28"/>
          <w:szCs w:val="28"/>
        </w:rPr>
        <w:t>；</w:t>
      </w:r>
    </w:p>
    <w:p w:rsidR="00321C4A" w:rsidRDefault="00321C4A" w:rsidP="00321C4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8"/>
          <w:szCs w:val="28"/>
        </w:rPr>
        <w:t>3.</w:t>
      </w:r>
      <w:r>
        <w:rPr>
          <w:rFonts w:ascii="Times New Roman" w:eastAsia="方正仿宋_GBK" w:hAnsi="Times New Roman"/>
          <w:sz w:val="28"/>
          <w:szCs w:val="28"/>
        </w:rPr>
        <w:t>获批的</w:t>
      </w:r>
      <w:r>
        <w:rPr>
          <w:rFonts w:ascii="Times New Roman" w:eastAsia="方正仿宋_GBK" w:hAnsi="Times New Roman" w:hint="eastAsia"/>
          <w:sz w:val="28"/>
          <w:szCs w:val="28"/>
        </w:rPr>
        <w:t>市</w:t>
      </w:r>
      <w:r>
        <w:rPr>
          <w:rFonts w:ascii="Times New Roman" w:eastAsia="方正仿宋_GBK" w:hAnsi="Times New Roman"/>
          <w:sz w:val="28"/>
          <w:szCs w:val="28"/>
        </w:rPr>
        <w:t>级及以上创新平台</w:t>
      </w:r>
      <w:r>
        <w:rPr>
          <w:rFonts w:ascii="Times New Roman" w:eastAsia="方正仿宋_GBK" w:hAnsi="Times New Roman" w:hint="eastAsia"/>
          <w:sz w:val="28"/>
          <w:szCs w:val="28"/>
        </w:rPr>
        <w:t>、承担国家或市级重大科技攻关项目、正在开展关键核心（共性）技术研发等</w:t>
      </w:r>
      <w:r>
        <w:rPr>
          <w:rFonts w:ascii="Times New Roman" w:eastAsia="方正仿宋_GBK" w:hAnsi="Times New Roman"/>
          <w:sz w:val="28"/>
          <w:szCs w:val="28"/>
        </w:rPr>
        <w:t>证明</w:t>
      </w:r>
      <w:r>
        <w:rPr>
          <w:rFonts w:ascii="Times New Roman" w:eastAsia="方正仿宋_GBK" w:hAnsi="Times New Roman" w:hint="eastAsia"/>
          <w:sz w:val="28"/>
          <w:szCs w:val="28"/>
        </w:rPr>
        <w:t>申报单位研发</w:t>
      </w:r>
      <w:r>
        <w:rPr>
          <w:rFonts w:ascii="Times New Roman" w:eastAsia="方正仿宋_GBK" w:hAnsi="Times New Roman"/>
          <w:sz w:val="28"/>
          <w:szCs w:val="28"/>
        </w:rPr>
        <w:t>实力的材料；</w:t>
      </w:r>
    </w:p>
    <w:p w:rsidR="00321C4A" w:rsidRDefault="00321C4A" w:rsidP="00321C4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3</w:t>
      </w:r>
      <w:r>
        <w:rPr>
          <w:rFonts w:ascii="Times New Roman" w:eastAsia="方正仿宋_GBK" w:hAnsi="Times New Roman"/>
          <w:sz w:val="28"/>
          <w:szCs w:val="28"/>
        </w:rPr>
        <w:t>．申报单位</w:t>
      </w:r>
      <w:r>
        <w:rPr>
          <w:rFonts w:ascii="Times New Roman" w:eastAsia="方正仿宋_GBK" w:hAnsi="Times New Roman" w:hint="eastAsia"/>
          <w:sz w:val="28"/>
          <w:szCs w:val="28"/>
        </w:rPr>
        <w:t>、</w:t>
      </w:r>
      <w:r>
        <w:rPr>
          <w:rFonts w:ascii="Times New Roman" w:eastAsia="方正仿宋_GBK" w:hAnsi="Times New Roman"/>
          <w:sz w:val="28"/>
          <w:szCs w:val="28"/>
        </w:rPr>
        <w:t>合作单位</w:t>
      </w:r>
      <w:r>
        <w:rPr>
          <w:rFonts w:ascii="Times New Roman" w:eastAsia="方正仿宋_GBK" w:hAnsi="Times New Roman" w:hint="eastAsia"/>
          <w:sz w:val="28"/>
          <w:szCs w:val="28"/>
        </w:rPr>
        <w:t>的</w:t>
      </w:r>
      <w:r>
        <w:rPr>
          <w:rFonts w:ascii="Times New Roman" w:eastAsia="方正仿宋_GBK" w:hAnsi="Times New Roman"/>
          <w:sz w:val="28"/>
          <w:szCs w:val="28"/>
        </w:rPr>
        <w:t>知识产权</w:t>
      </w:r>
      <w:r>
        <w:rPr>
          <w:rFonts w:ascii="Times New Roman" w:eastAsia="方正仿宋_GBK" w:hAnsi="Times New Roman" w:hint="eastAsia"/>
          <w:sz w:val="28"/>
          <w:szCs w:val="28"/>
        </w:rPr>
        <w:t>工作</w:t>
      </w:r>
      <w:r>
        <w:rPr>
          <w:rFonts w:ascii="Times New Roman" w:eastAsia="方正仿宋_GBK" w:hAnsi="Times New Roman"/>
          <w:sz w:val="28"/>
          <w:szCs w:val="28"/>
        </w:rPr>
        <w:t>基础</w:t>
      </w:r>
      <w:r>
        <w:rPr>
          <w:rFonts w:ascii="Times New Roman" w:eastAsia="方正仿宋_GBK" w:hAnsi="Times New Roman" w:hint="eastAsia"/>
          <w:sz w:val="28"/>
          <w:szCs w:val="28"/>
        </w:rPr>
        <w:t>、</w:t>
      </w:r>
      <w:r>
        <w:rPr>
          <w:rFonts w:ascii="Times New Roman" w:eastAsia="方正仿宋_GBK" w:hAnsi="Times New Roman"/>
          <w:sz w:val="28"/>
          <w:szCs w:val="28"/>
        </w:rPr>
        <w:t>优势的证明材料；</w:t>
      </w:r>
    </w:p>
    <w:p w:rsidR="00321C4A" w:rsidRDefault="00321C4A" w:rsidP="00321C4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4</w:t>
      </w:r>
      <w:r>
        <w:rPr>
          <w:rFonts w:ascii="Times New Roman" w:eastAsia="方正仿宋_GBK" w:hAnsi="Times New Roman"/>
          <w:sz w:val="28"/>
          <w:szCs w:val="28"/>
        </w:rPr>
        <w:t>．产学研合作成效证明材料</w:t>
      </w:r>
      <w:r>
        <w:rPr>
          <w:rFonts w:ascii="Times New Roman" w:eastAsia="方正仿宋_GBK" w:hAnsi="Times New Roman" w:hint="eastAsia"/>
          <w:sz w:val="28"/>
          <w:szCs w:val="28"/>
        </w:rPr>
        <w:t>。</w:t>
      </w:r>
      <w:r>
        <w:rPr>
          <w:rFonts w:ascii="Times New Roman" w:eastAsia="方正仿宋_GBK" w:hAnsi="Times New Roman"/>
          <w:sz w:val="28"/>
          <w:szCs w:val="28"/>
        </w:rPr>
        <w:t xml:space="preserve"> </w:t>
      </w:r>
    </w:p>
    <w:p w:rsidR="00321C4A" w:rsidRDefault="00321C4A" w:rsidP="00321C4A">
      <w:pPr>
        <w:spacing w:line="480" w:lineRule="exact"/>
        <w:ind w:firstLineChars="150" w:firstLine="42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（注：专利证书复印件、知识产权管理制度等材料不需要提供。）</w:t>
      </w:r>
    </w:p>
    <w:p w:rsidR="00321C4A" w:rsidRDefault="00321C4A" w:rsidP="00321C4A">
      <w:pPr>
        <w:spacing w:line="480" w:lineRule="exact"/>
        <w:ind w:firstLineChars="200" w:firstLine="560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三、项目申报书要求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宋体" w:eastAsia="方正仿宋_GBK" w:hAnsi="宋体"/>
          <w:sz w:val="28"/>
          <w:szCs w:val="28"/>
        </w:rPr>
        <w:t>4</w:t>
      </w:r>
      <w:r>
        <w:rPr>
          <w:rFonts w:ascii="Times New Roman" w:eastAsia="方正仿宋_GBK" w:hAnsi="Times New Roman"/>
          <w:sz w:val="28"/>
          <w:szCs w:val="28"/>
        </w:rPr>
        <w:t>纸双面打印，纸质封面左侧装订成册，</w:t>
      </w:r>
      <w:proofErr w:type="gramStart"/>
      <w:r>
        <w:rPr>
          <w:rFonts w:ascii="Times New Roman" w:eastAsia="方正仿宋_GBK" w:hAnsi="Times New Roman"/>
          <w:sz w:val="28"/>
          <w:szCs w:val="28"/>
        </w:rPr>
        <w:t>勿采用</w:t>
      </w:r>
      <w:proofErr w:type="gramEnd"/>
      <w:r>
        <w:rPr>
          <w:rFonts w:ascii="Times New Roman" w:eastAsia="方正仿宋_GBK" w:hAnsi="Times New Roman"/>
          <w:sz w:val="28"/>
          <w:szCs w:val="28"/>
        </w:rPr>
        <w:t>塑料封面和活页装订。</w:t>
      </w:r>
    </w:p>
    <w:p w:rsidR="00321C4A" w:rsidRDefault="00321C4A" w:rsidP="00321C4A">
      <w:pPr>
        <w:jc w:val="center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br w:type="page"/>
      </w:r>
    </w:p>
    <w:p w:rsidR="00321C4A" w:rsidRDefault="00321C4A" w:rsidP="00321C4A">
      <w:pPr>
        <w:spacing w:line="56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lastRenderedPageBreak/>
        <w:t>一</w:t>
      </w:r>
      <w:r>
        <w:rPr>
          <w:rFonts w:ascii="Times New Roman" w:eastAsia="方正黑体_GBK" w:hAnsi="Times New Roman"/>
          <w:sz w:val="32"/>
          <w:szCs w:val="32"/>
        </w:rPr>
        <w:t>、申请单位基本信息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916"/>
        <w:gridCol w:w="1418"/>
        <w:gridCol w:w="464"/>
        <w:gridCol w:w="671"/>
        <w:gridCol w:w="992"/>
        <w:gridCol w:w="220"/>
        <w:gridCol w:w="914"/>
        <w:gridCol w:w="992"/>
      </w:tblGrid>
      <w:tr w:rsidR="00321C4A" w:rsidTr="00013A44">
        <w:trPr>
          <w:cantSplit/>
          <w:trHeight w:val="711"/>
          <w:jc w:val="center"/>
        </w:trPr>
        <w:tc>
          <w:tcPr>
            <w:tcW w:w="1055" w:type="dxa"/>
            <w:vMerge w:val="restart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牵头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单位</w:t>
            </w:r>
          </w:p>
        </w:tc>
        <w:tc>
          <w:tcPr>
            <w:tcW w:w="1916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单位名称</w:t>
            </w:r>
          </w:p>
        </w:tc>
        <w:tc>
          <w:tcPr>
            <w:tcW w:w="5671" w:type="dxa"/>
            <w:gridSpan w:val="7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52"/>
          <w:jc w:val="center"/>
        </w:trPr>
        <w:tc>
          <w:tcPr>
            <w:tcW w:w="1055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联系地址</w:t>
            </w:r>
          </w:p>
        </w:tc>
        <w:tc>
          <w:tcPr>
            <w:tcW w:w="5671" w:type="dxa"/>
            <w:gridSpan w:val="7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665"/>
          <w:jc w:val="center"/>
        </w:trPr>
        <w:tc>
          <w:tcPr>
            <w:tcW w:w="1055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16" w:type="dxa"/>
            <w:tcBorders>
              <w:left w:val="nil"/>
            </w:tcBorders>
            <w:vAlign w:val="center"/>
          </w:tcPr>
          <w:p w:rsidR="00321C4A" w:rsidRDefault="00321C4A" w:rsidP="00013A4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项目负责人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53"/>
          <w:jc w:val="center"/>
        </w:trPr>
        <w:tc>
          <w:tcPr>
            <w:tcW w:w="1055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16" w:type="dxa"/>
            <w:tcBorders>
              <w:left w:val="nil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联系人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874"/>
          <w:jc w:val="center"/>
        </w:trPr>
        <w:tc>
          <w:tcPr>
            <w:tcW w:w="1055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企业</w:t>
            </w:r>
            <w:r>
              <w:rPr>
                <w:rFonts w:ascii="楷体" w:eastAsia="楷体" w:hAnsi="楷体"/>
                <w:sz w:val="28"/>
                <w:szCs w:val="28"/>
              </w:rPr>
              <w:t>类型</w:t>
            </w:r>
          </w:p>
        </w:tc>
        <w:tc>
          <w:tcPr>
            <w:tcW w:w="5671" w:type="dxa"/>
            <w:gridSpan w:val="7"/>
            <w:vAlign w:val="center"/>
          </w:tcPr>
          <w:p w:rsidR="00321C4A" w:rsidRDefault="00321C4A" w:rsidP="00013A44">
            <w:pPr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上市</w:t>
            </w:r>
            <w:r>
              <w:rPr>
                <w:rFonts w:ascii="楷体" w:eastAsia="楷体" w:hAnsi="楷体"/>
                <w:sz w:val="28"/>
                <w:szCs w:val="28"/>
              </w:rPr>
              <w:t>企业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□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     高新技术企业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□</w:t>
            </w:r>
          </w:p>
          <w:p w:rsidR="00321C4A" w:rsidRDefault="00321C4A" w:rsidP="00013A44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专精</w:t>
            </w:r>
            <w:r>
              <w:rPr>
                <w:rFonts w:ascii="楷体" w:eastAsia="楷体" w:hAnsi="楷体"/>
                <w:sz w:val="28"/>
                <w:szCs w:val="28"/>
              </w:rPr>
              <w:t>特新企业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□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其他</w:t>
            </w:r>
            <w:r>
              <w:rPr>
                <w:rFonts w:ascii="楷体" w:eastAsia="楷体" w:hAnsi="楷体"/>
                <w:sz w:val="28"/>
                <w:szCs w:val="28"/>
              </w:rPr>
              <w:t>企业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□</w:t>
            </w:r>
          </w:p>
        </w:tc>
      </w:tr>
      <w:tr w:rsidR="00321C4A" w:rsidTr="00013A44">
        <w:trPr>
          <w:cantSplit/>
          <w:trHeight w:val="501"/>
          <w:jc w:val="center"/>
        </w:trPr>
        <w:tc>
          <w:tcPr>
            <w:tcW w:w="1055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承担</w:t>
            </w:r>
            <w:r>
              <w:rPr>
                <w:rFonts w:ascii="楷体" w:eastAsia="楷体" w:hAnsi="楷体"/>
                <w:sz w:val="28"/>
                <w:szCs w:val="28"/>
              </w:rPr>
              <w:t>市级以上重大创新项目</w:t>
            </w:r>
          </w:p>
        </w:tc>
        <w:tc>
          <w:tcPr>
            <w:tcW w:w="5671" w:type="dxa"/>
            <w:gridSpan w:val="7"/>
            <w:vAlign w:val="center"/>
          </w:tcPr>
          <w:p w:rsidR="00321C4A" w:rsidRDefault="00321C4A" w:rsidP="00013A44">
            <w:pPr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名称</w:t>
            </w:r>
            <w:r>
              <w:rPr>
                <w:rFonts w:ascii="楷体" w:eastAsia="楷体" w:hAnsi="楷体"/>
                <w:sz w:val="28"/>
                <w:szCs w:val="28"/>
              </w:rPr>
              <w:t>：</w:t>
            </w:r>
          </w:p>
        </w:tc>
      </w:tr>
      <w:tr w:rsidR="00321C4A" w:rsidTr="00013A44">
        <w:trPr>
          <w:cantSplit/>
          <w:trHeight w:val="553"/>
          <w:jc w:val="center"/>
        </w:trPr>
        <w:tc>
          <w:tcPr>
            <w:tcW w:w="1055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5671" w:type="dxa"/>
            <w:gridSpan w:val="7"/>
            <w:vAlign w:val="center"/>
          </w:tcPr>
          <w:p w:rsidR="00321C4A" w:rsidRDefault="00321C4A" w:rsidP="00013A44">
            <w:pPr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编号</w:t>
            </w:r>
            <w:r>
              <w:rPr>
                <w:rFonts w:ascii="楷体" w:eastAsia="楷体" w:hAnsi="楷体"/>
                <w:sz w:val="28"/>
                <w:szCs w:val="28"/>
              </w:rPr>
              <w:t>：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      </w:t>
            </w:r>
          </w:p>
        </w:tc>
      </w:tr>
      <w:tr w:rsidR="00321C4A" w:rsidTr="00013A44">
        <w:trPr>
          <w:cantSplit/>
          <w:trHeight w:val="553"/>
          <w:jc w:val="center"/>
        </w:trPr>
        <w:tc>
          <w:tcPr>
            <w:tcW w:w="1055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5671" w:type="dxa"/>
            <w:gridSpan w:val="7"/>
            <w:vAlign w:val="center"/>
          </w:tcPr>
          <w:p w:rsidR="00321C4A" w:rsidRDefault="00321C4A" w:rsidP="00013A44">
            <w:pPr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经费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（万元）</w:t>
            </w:r>
            <w:r>
              <w:rPr>
                <w:rFonts w:ascii="楷体" w:eastAsia="楷体" w:hAnsi="楷体"/>
                <w:sz w:val="28"/>
                <w:szCs w:val="28"/>
              </w:rPr>
              <w:t>：</w:t>
            </w:r>
          </w:p>
        </w:tc>
      </w:tr>
      <w:tr w:rsidR="00321C4A" w:rsidTr="00013A44">
        <w:trPr>
          <w:cantSplit/>
          <w:trHeight w:val="848"/>
          <w:jc w:val="center"/>
        </w:trPr>
        <w:tc>
          <w:tcPr>
            <w:tcW w:w="1055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专利拥有</w:t>
            </w:r>
            <w:r>
              <w:rPr>
                <w:rFonts w:ascii="楷体" w:eastAsia="楷体" w:hAnsi="楷体"/>
                <w:sz w:val="28"/>
                <w:szCs w:val="28"/>
              </w:rPr>
              <w:t>量</w:t>
            </w:r>
          </w:p>
        </w:tc>
        <w:tc>
          <w:tcPr>
            <w:tcW w:w="1418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总量(件)</w:t>
            </w:r>
          </w:p>
        </w:tc>
        <w:tc>
          <w:tcPr>
            <w:tcW w:w="1135" w:type="dxa"/>
            <w:gridSpan w:val="2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发明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(件)</w:t>
            </w: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实用新型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(件)</w:t>
            </w:r>
          </w:p>
        </w:tc>
        <w:tc>
          <w:tcPr>
            <w:tcW w:w="1134" w:type="dxa"/>
            <w:gridSpan w:val="2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外观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设计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(件)</w:t>
            </w: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PCT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(件)</w:t>
            </w:r>
          </w:p>
        </w:tc>
      </w:tr>
      <w:tr w:rsidR="00321C4A" w:rsidTr="00013A44">
        <w:trPr>
          <w:cantSplit/>
          <w:trHeight w:val="527"/>
          <w:jc w:val="center"/>
        </w:trPr>
        <w:tc>
          <w:tcPr>
            <w:tcW w:w="1055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21C4A" w:rsidRDefault="00321C4A" w:rsidP="00013A44">
            <w:pPr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21C4A" w:rsidRDefault="00321C4A" w:rsidP="00013A44">
            <w:pPr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21C4A" w:rsidRDefault="00321C4A" w:rsidP="00013A44">
            <w:pPr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617"/>
          <w:jc w:val="center"/>
        </w:trPr>
        <w:tc>
          <w:tcPr>
            <w:tcW w:w="1055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专利</w:t>
            </w:r>
            <w:r>
              <w:rPr>
                <w:rFonts w:ascii="楷体" w:eastAsia="楷体" w:hAnsi="楷体"/>
                <w:sz w:val="28"/>
                <w:szCs w:val="28"/>
              </w:rPr>
              <w:t>产品</w:t>
            </w:r>
          </w:p>
        </w:tc>
        <w:tc>
          <w:tcPr>
            <w:tcW w:w="2553" w:type="dxa"/>
            <w:gridSpan w:val="3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登记</w:t>
            </w:r>
            <w:r>
              <w:rPr>
                <w:rFonts w:ascii="楷体" w:eastAsia="楷体" w:hAnsi="楷体"/>
                <w:sz w:val="28"/>
                <w:szCs w:val="28"/>
              </w:rPr>
              <w:t>产品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数（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  <w:tc>
          <w:tcPr>
            <w:tcW w:w="3118" w:type="dxa"/>
            <w:gridSpan w:val="4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上年度</w:t>
            </w:r>
            <w:r>
              <w:rPr>
                <w:rFonts w:ascii="楷体" w:eastAsia="楷体" w:hAnsi="楷体"/>
                <w:sz w:val="28"/>
                <w:szCs w:val="28"/>
              </w:rPr>
              <w:t>产值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(万元)</w:t>
            </w:r>
          </w:p>
        </w:tc>
      </w:tr>
      <w:tr w:rsidR="00321C4A" w:rsidTr="00013A44">
        <w:trPr>
          <w:cantSplit/>
          <w:trHeight w:val="533"/>
          <w:jc w:val="center"/>
        </w:trPr>
        <w:tc>
          <w:tcPr>
            <w:tcW w:w="1055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321C4A" w:rsidRDefault="00321C4A" w:rsidP="00013A44">
            <w:pPr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321C4A" w:rsidRDefault="00321C4A" w:rsidP="00013A44">
            <w:pPr>
              <w:spacing w:line="32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697"/>
          <w:jc w:val="center"/>
        </w:trPr>
        <w:tc>
          <w:tcPr>
            <w:tcW w:w="1055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专利管理</w:t>
            </w:r>
          </w:p>
        </w:tc>
        <w:tc>
          <w:tcPr>
            <w:tcW w:w="1882" w:type="dxa"/>
            <w:gridSpan w:val="2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有否知识产权内设机构</w:t>
            </w:r>
          </w:p>
        </w:tc>
        <w:tc>
          <w:tcPr>
            <w:tcW w:w="1883" w:type="dxa"/>
            <w:gridSpan w:val="3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是否知识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产权</w:t>
            </w:r>
            <w:r>
              <w:rPr>
                <w:rFonts w:ascii="楷体" w:eastAsia="楷体" w:hAnsi="楷体"/>
                <w:sz w:val="28"/>
                <w:szCs w:val="28"/>
              </w:rPr>
              <w:t>贯标</w:t>
            </w:r>
          </w:p>
        </w:tc>
        <w:tc>
          <w:tcPr>
            <w:tcW w:w="1906" w:type="dxa"/>
            <w:gridSpan w:val="2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是否遭遇知识产权</w:t>
            </w:r>
            <w:r>
              <w:rPr>
                <w:rFonts w:ascii="楷体" w:eastAsia="楷体" w:hAnsi="楷体"/>
                <w:sz w:val="28"/>
                <w:szCs w:val="28"/>
              </w:rPr>
              <w:t>纠纷</w:t>
            </w:r>
          </w:p>
        </w:tc>
      </w:tr>
      <w:tr w:rsidR="00321C4A" w:rsidTr="00013A44">
        <w:trPr>
          <w:cantSplit/>
          <w:trHeight w:val="724"/>
          <w:jc w:val="center"/>
        </w:trPr>
        <w:tc>
          <w:tcPr>
            <w:tcW w:w="1055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16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是□  否□</w:t>
            </w:r>
          </w:p>
        </w:tc>
        <w:tc>
          <w:tcPr>
            <w:tcW w:w="1883" w:type="dxa"/>
            <w:gridSpan w:val="3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是□  否□</w:t>
            </w:r>
          </w:p>
        </w:tc>
        <w:tc>
          <w:tcPr>
            <w:tcW w:w="1906" w:type="dxa"/>
            <w:gridSpan w:val="2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是□  否□</w:t>
            </w:r>
          </w:p>
        </w:tc>
      </w:tr>
      <w:tr w:rsidR="00321C4A" w:rsidTr="00013A44">
        <w:trPr>
          <w:cantSplit/>
          <w:trHeight w:val="899"/>
          <w:jc w:val="center"/>
        </w:trPr>
        <w:tc>
          <w:tcPr>
            <w:tcW w:w="1055" w:type="dxa"/>
            <w:vMerge w:val="restart"/>
            <w:vAlign w:val="center"/>
          </w:tcPr>
          <w:p w:rsidR="00321C4A" w:rsidRDefault="00321C4A" w:rsidP="00013A44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合作</w:t>
            </w:r>
            <w:r>
              <w:rPr>
                <w:rFonts w:ascii="楷体" w:eastAsia="楷体" w:hAnsi="楷体"/>
                <w:sz w:val="28"/>
                <w:szCs w:val="28"/>
              </w:rPr>
              <w:t>单位（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一</w:t>
            </w:r>
            <w:r>
              <w:rPr>
                <w:rFonts w:ascii="楷体" w:eastAsia="楷体" w:hAnsi="楷体"/>
                <w:sz w:val="28"/>
                <w:szCs w:val="28"/>
              </w:rPr>
              <w:t>）</w:t>
            </w:r>
          </w:p>
        </w:tc>
        <w:tc>
          <w:tcPr>
            <w:tcW w:w="1916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单位</w:t>
            </w:r>
            <w:r>
              <w:rPr>
                <w:rFonts w:ascii="楷体" w:eastAsia="楷体" w:hAnsi="楷体"/>
                <w:sz w:val="28"/>
                <w:szCs w:val="28"/>
              </w:rPr>
              <w:t>名称</w:t>
            </w:r>
          </w:p>
        </w:tc>
        <w:tc>
          <w:tcPr>
            <w:tcW w:w="5671" w:type="dxa"/>
            <w:gridSpan w:val="7"/>
            <w:tcBorders>
              <w:right w:val="single" w:sz="4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（盖章）</w:t>
            </w:r>
          </w:p>
        </w:tc>
      </w:tr>
      <w:tr w:rsidR="00321C4A" w:rsidTr="00013A44">
        <w:trPr>
          <w:cantSplit/>
          <w:trHeight w:val="698"/>
          <w:jc w:val="center"/>
        </w:trPr>
        <w:tc>
          <w:tcPr>
            <w:tcW w:w="1055" w:type="dxa"/>
            <w:vMerge/>
            <w:vAlign w:val="center"/>
          </w:tcPr>
          <w:p w:rsidR="00321C4A" w:rsidRDefault="00321C4A" w:rsidP="00013A4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53" w:type="dxa"/>
            <w:gridSpan w:val="3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3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1120"/>
          <w:jc w:val="center"/>
        </w:trPr>
        <w:tc>
          <w:tcPr>
            <w:tcW w:w="1055" w:type="dxa"/>
            <w:vMerge w:val="restart"/>
            <w:vAlign w:val="center"/>
          </w:tcPr>
          <w:p w:rsidR="00321C4A" w:rsidRDefault="00321C4A" w:rsidP="00013A44">
            <w:pPr>
              <w:spacing w:line="32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合作</w:t>
            </w:r>
            <w:r>
              <w:rPr>
                <w:rFonts w:ascii="楷体" w:eastAsia="楷体" w:hAnsi="楷体"/>
                <w:sz w:val="28"/>
                <w:szCs w:val="28"/>
              </w:rPr>
              <w:t>单位（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一</w:t>
            </w:r>
            <w:r>
              <w:rPr>
                <w:rFonts w:ascii="楷体" w:eastAsia="楷体" w:hAnsi="楷体"/>
                <w:sz w:val="28"/>
                <w:szCs w:val="28"/>
              </w:rPr>
              <w:t>）</w:t>
            </w:r>
          </w:p>
        </w:tc>
        <w:tc>
          <w:tcPr>
            <w:tcW w:w="1916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单位</w:t>
            </w:r>
            <w:r>
              <w:rPr>
                <w:rFonts w:ascii="楷体" w:eastAsia="楷体" w:hAnsi="楷体"/>
                <w:sz w:val="28"/>
                <w:szCs w:val="28"/>
              </w:rPr>
              <w:t>名称</w:t>
            </w:r>
          </w:p>
        </w:tc>
        <w:tc>
          <w:tcPr>
            <w:tcW w:w="5671" w:type="dxa"/>
            <w:gridSpan w:val="7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       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（盖章）</w:t>
            </w:r>
          </w:p>
        </w:tc>
      </w:tr>
      <w:tr w:rsidR="00321C4A" w:rsidTr="00013A44">
        <w:trPr>
          <w:cantSplit/>
          <w:trHeight w:val="837"/>
          <w:jc w:val="center"/>
        </w:trPr>
        <w:tc>
          <w:tcPr>
            <w:tcW w:w="1055" w:type="dxa"/>
            <w:vMerge/>
            <w:vAlign w:val="center"/>
          </w:tcPr>
          <w:p w:rsidR="00321C4A" w:rsidRDefault="00321C4A" w:rsidP="00013A44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53" w:type="dxa"/>
            <w:gridSpan w:val="3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3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6231"/>
          <w:jc w:val="center"/>
        </w:trPr>
        <w:tc>
          <w:tcPr>
            <w:tcW w:w="1055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lastRenderedPageBreak/>
              <w:t>牵头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单位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 w:hint="eastAsia"/>
                <w:sz w:val="28"/>
              </w:rPr>
              <w:t>基础与优势</w:t>
            </w:r>
          </w:p>
        </w:tc>
        <w:tc>
          <w:tcPr>
            <w:tcW w:w="7587" w:type="dxa"/>
            <w:gridSpan w:val="8"/>
          </w:tcPr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简要介绍单位基本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概况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，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以及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所属行业、领域中的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地位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、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本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项目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涉及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主导产品的市场占有率及市场销售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情况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，以及知识产权工作基础、创新基础、产学研合作等情况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。（</w:t>
            </w:r>
            <w:r>
              <w:rPr>
                <w:rFonts w:ascii="宋体" w:eastAsia="方正仿宋_GBK" w:hAnsi="宋体"/>
                <w:sz w:val="28"/>
                <w:szCs w:val="32"/>
              </w:rPr>
              <w:t>1000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字左右）</w:t>
            </w: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8"/>
              </w:rPr>
              <w:t xml:space="preserve"> </w:t>
            </w: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spacing w:line="320" w:lineRule="exact"/>
              <w:rPr>
                <w:rFonts w:ascii="Times New Roman" w:eastAsia="黑体" w:hAnsi="Times New Roman"/>
                <w:b/>
                <w:kern w:val="0"/>
                <w:sz w:val="28"/>
              </w:rPr>
            </w:pPr>
          </w:p>
          <w:p w:rsidR="00321C4A" w:rsidRDefault="00321C4A" w:rsidP="00013A44">
            <w:pPr>
              <w:rPr>
                <w:rFonts w:ascii="Times New Roman" w:eastAsia="黑体" w:hAnsi="Times New Roman"/>
                <w:sz w:val="28"/>
              </w:rPr>
            </w:pPr>
          </w:p>
        </w:tc>
      </w:tr>
      <w:tr w:rsidR="00321C4A" w:rsidTr="00013A44">
        <w:trPr>
          <w:cantSplit/>
          <w:trHeight w:val="6240"/>
          <w:jc w:val="center"/>
        </w:trPr>
        <w:tc>
          <w:tcPr>
            <w:tcW w:w="1055" w:type="dxa"/>
            <w:vMerge w:val="restart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lastRenderedPageBreak/>
              <w:t>合作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单位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 w:hint="eastAsia"/>
                <w:sz w:val="28"/>
              </w:rPr>
              <w:t>基础与优势</w:t>
            </w:r>
          </w:p>
        </w:tc>
        <w:tc>
          <w:tcPr>
            <w:tcW w:w="7587" w:type="dxa"/>
            <w:gridSpan w:val="8"/>
            <w:tcBorders>
              <w:left w:val="nil"/>
              <w:right w:val="single" w:sz="4" w:space="0" w:color="000000"/>
            </w:tcBorders>
          </w:tcPr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合作单位</w:t>
            </w:r>
            <w:proofErr w:type="gramStart"/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一</w:t>
            </w:r>
            <w:proofErr w:type="gramEnd"/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：重点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描述跟本项目相关的基础与优势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（</w:t>
            </w:r>
            <w:r>
              <w:rPr>
                <w:rFonts w:ascii="宋体" w:eastAsia="方正仿宋_GBK" w:hAnsi="宋体"/>
                <w:sz w:val="28"/>
                <w:szCs w:val="32"/>
              </w:rPr>
              <w:t>500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字左右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）</w:t>
            </w:r>
          </w:p>
        </w:tc>
      </w:tr>
      <w:tr w:rsidR="00321C4A" w:rsidTr="00013A44">
        <w:trPr>
          <w:cantSplit/>
          <w:trHeight w:val="6788"/>
          <w:jc w:val="center"/>
        </w:trPr>
        <w:tc>
          <w:tcPr>
            <w:tcW w:w="1055" w:type="dxa"/>
            <w:vMerge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</w:p>
        </w:tc>
        <w:tc>
          <w:tcPr>
            <w:tcW w:w="7587" w:type="dxa"/>
            <w:gridSpan w:val="8"/>
            <w:tcBorders>
              <w:left w:val="nil"/>
              <w:right w:val="single" w:sz="4" w:space="0" w:color="000000"/>
            </w:tcBorders>
          </w:tcPr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合作单位二：重点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描述跟本项目相关的基础与优势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（</w:t>
            </w:r>
            <w:r>
              <w:rPr>
                <w:rFonts w:ascii="宋体" w:eastAsia="方正仿宋_GBK" w:hAnsi="宋体"/>
                <w:sz w:val="28"/>
                <w:szCs w:val="32"/>
              </w:rPr>
              <w:t>500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字左右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）</w:t>
            </w:r>
          </w:p>
        </w:tc>
      </w:tr>
    </w:tbl>
    <w:p w:rsidR="00321C4A" w:rsidRDefault="00321C4A" w:rsidP="00321C4A">
      <w:pPr>
        <w:spacing w:line="32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</w:p>
    <w:p w:rsidR="00321C4A" w:rsidRDefault="00321C4A" w:rsidP="00321C4A">
      <w:pPr>
        <w:spacing w:line="32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br w:type="page"/>
      </w:r>
      <w:r>
        <w:rPr>
          <w:rFonts w:ascii="Times New Roman" w:eastAsia="方正黑体_GBK" w:hAnsi="Times New Roman" w:hint="eastAsia"/>
          <w:sz w:val="32"/>
          <w:szCs w:val="32"/>
        </w:rPr>
        <w:lastRenderedPageBreak/>
        <w:t>二</w:t>
      </w:r>
      <w:r>
        <w:rPr>
          <w:rFonts w:ascii="Times New Roman" w:eastAsia="方正黑体_GBK" w:hAnsi="Times New Roman"/>
          <w:sz w:val="32"/>
          <w:szCs w:val="32"/>
        </w:rPr>
        <w:t>、项目</w:t>
      </w:r>
      <w:r>
        <w:rPr>
          <w:rFonts w:ascii="Times New Roman" w:eastAsia="方正黑体_GBK" w:hAnsi="Times New Roman" w:hint="eastAsia"/>
          <w:sz w:val="32"/>
          <w:szCs w:val="32"/>
        </w:rPr>
        <w:t>实施</w:t>
      </w:r>
      <w:r>
        <w:rPr>
          <w:rFonts w:ascii="Times New Roman" w:eastAsia="方正黑体_GBK" w:hAnsi="Times New Roman"/>
          <w:sz w:val="32"/>
          <w:szCs w:val="32"/>
        </w:rPr>
        <w:t>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7435"/>
      </w:tblGrid>
      <w:tr w:rsidR="00321C4A" w:rsidTr="00013A44">
        <w:trPr>
          <w:trHeight w:val="11980"/>
          <w:jc w:val="center"/>
        </w:trPr>
        <w:tc>
          <w:tcPr>
            <w:tcW w:w="1088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（一）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项目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实施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内容</w:t>
            </w:r>
          </w:p>
          <w:p w:rsidR="00321C4A" w:rsidRDefault="00321C4A" w:rsidP="00013A44">
            <w:pPr>
              <w:rPr>
                <w:rFonts w:ascii="Times New Roman" w:eastAsia="方正黑体_GBK" w:hAnsi="Times New Roman"/>
                <w:sz w:val="28"/>
              </w:rPr>
            </w:pPr>
          </w:p>
        </w:tc>
        <w:tc>
          <w:tcPr>
            <w:tcW w:w="7435" w:type="dxa"/>
          </w:tcPr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1.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项目实施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的目的与意义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。</w:t>
            </w: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2.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本项目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的国内外现状及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发展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趋势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。</w:t>
            </w:r>
          </w:p>
          <w:p w:rsidR="00321C4A" w:rsidRDefault="00321C4A" w:rsidP="00013A44">
            <w:pPr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3.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重点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阐述本项目实施的具体内容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。（以上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2000-3000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字）</w:t>
            </w: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21C4A" w:rsidTr="00013A44">
        <w:trPr>
          <w:trHeight w:val="12447"/>
          <w:jc w:val="center"/>
        </w:trPr>
        <w:tc>
          <w:tcPr>
            <w:tcW w:w="1088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lastRenderedPageBreak/>
              <w:t>（</w:t>
            </w:r>
            <w:r>
              <w:rPr>
                <w:rFonts w:ascii="Times New Roman" w:eastAsia="黑体" w:hAnsi="Times New Roman"/>
                <w:sz w:val="28"/>
              </w:rPr>
              <w:t>二</w:t>
            </w:r>
            <w:r>
              <w:rPr>
                <w:rFonts w:ascii="Times New Roman" w:eastAsia="黑体" w:hAnsi="Times New Roman" w:hint="eastAsia"/>
                <w:sz w:val="28"/>
              </w:rPr>
              <w:t>）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 w:hint="eastAsia"/>
                <w:sz w:val="28"/>
              </w:rPr>
              <w:t>预</w:t>
            </w:r>
            <w:r>
              <w:rPr>
                <w:rFonts w:ascii="Times New Roman" w:eastAsia="黑体" w:hAnsi="Times New Roman"/>
                <w:sz w:val="28"/>
              </w:rPr>
              <w:t>期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目标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及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成果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形式</w:t>
            </w:r>
            <w:r>
              <w:rPr>
                <w:rFonts w:ascii="Times New Roman" w:eastAsia="黑体" w:hAnsi="Times New Roman"/>
                <w:sz w:val="28"/>
              </w:rPr>
              <w:t xml:space="preserve"> </w:t>
            </w:r>
          </w:p>
        </w:tc>
        <w:tc>
          <w:tcPr>
            <w:tcW w:w="7435" w:type="dxa"/>
          </w:tcPr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（按照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申报通知要求的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绩效目标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，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简述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专利产出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预期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、产生专利的竞争优势、市场前景分析，未来转化运用的经济效益与社会效益预测等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）（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8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00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字左右）</w:t>
            </w: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</w:tc>
      </w:tr>
      <w:tr w:rsidR="00321C4A" w:rsidTr="00013A44">
        <w:trPr>
          <w:trHeight w:val="12292"/>
          <w:jc w:val="center"/>
        </w:trPr>
        <w:tc>
          <w:tcPr>
            <w:tcW w:w="1088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 w:hint="eastAsia"/>
                <w:sz w:val="28"/>
              </w:rPr>
              <w:lastRenderedPageBreak/>
              <w:t>（三）</w:t>
            </w:r>
            <w:r>
              <w:rPr>
                <w:rFonts w:ascii="Times New Roman" w:eastAsia="方正黑体_GBK" w:hAnsi="Times New Roman"/>
                <w:sz w:val="28"/>
              </w:rPr>
              <w:t>项目</w:t>
            </w:r>
            <w:r>
              <w:rPr>
                <w:rFonts w:ascii="Times New Roman" w:eastAsia="方正黑体_GBK" w:hAnsi="Times New Roman"/>
                <w:sz w:val="28"/>
              </w:rPr>
              <w:t xml:space="preserve"> 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实施</w:t>
            </w:r>
            <w:r>
              <w:rPr>
                <w:rFonts w:ascii="Times New Roman" w:eastAsia="方正黑体_GBK" w:hAnsi="Times New Roman"/>
                <w:sz w:val="28"/>
              </w:rPr>
              <w:t xml:space="preserve"> 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计划</w:t>
            </w:r>
          </w:p>
        </w:tc>
        <w:tc>
          <w:tcPr>
            <w:tcW w:w="7435" w:type="dxa"/>
          </w:tcPr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根据本项目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的主要任务，分阶段、有步骤地组织实施，同时明确时间表、负责人（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800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字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左右）</w:t>
            </w: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黑体" w:hAnsi="Times New Roman"/>
                <w:sz w:val="28"/>
              </w:rPr>
            </w:pPr>
          </w:p>
        </w:tc>
      </w:tr>
      <w:tr w:rsidR="00321C4A" w:rsidTr="00013A44">
        <w:trPr>
          <w:trHeight w:val="11825"/>
          <w:jc w:val="center"/>
        </w:trPr>
        <w:tc>
          <w:tcPr>
            <w:tcW w:w="1088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 w:hint="eastAsia"/>
                <w:sz w:val="28"/>
              </w:rPr>
              <w:lastRenderedPageBreak/>
              <w:t>（四）</w:t>
            </w:r>
            <w:r>
              <w:rPr>
                <w:rFonts w:ascii="Times New Roman" w:eastAsia="方正黑体_GBK" w:hAnsi="Times New Roman"/>
                <w:sz w:val="28"/>
              </w:rPr>
              <w:t>保障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措施</w:t>
            </w:r>
          </w:p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方正黑体_GBK" w:hAnsi="Times New Roman" w:hint="eastAsia"/>
                <w:sz w:val="28"/>
              </w:rPr>
              <w:t>与风险控制</w:t>
            </w:r>
          </w:p>
        </w:tc>
        <w:tc>
          <w:tcPr>
            <w:tcW w:w="7435" w:type="dxa"/>
          </w:tcPr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包括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但不限于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项目实施的合作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机制、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管理机制、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风险控制、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权益分配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机制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、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服务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保障机制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（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800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字左右）</w:t>
            </w: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21C4A" w:rsidTr="00013A44">
        <w:trPr>
          <w:trHeight w:val="7639"/>
          <w:jc w:val="center"/>
        </w:trPr>
        <w:tc>
          <w:tcPr>
            <w:tcW w:w="1088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 w:hint="eastAsia"/>
                <w:sz w:val="28"/>
              </w:rPr>
              <w:lastRenderedPageBreak/>
              <w:t>（五）</w:t>
            </w:r>
            <w:r>
              <w:rPr>
                <w:rFonts w:ascii="Times New Roman" w:eastAsia="方正黑体_GBK" w:hAnsi="Times New Roman"/>
                <w:sz w:val="28"/>
              </w:rPr>
              <w:t>项目经费来源及预算</w:t>
            </w:r>
          </w:p>
        </w:tc>
        <w:tc>
          <w:tcPr>
            <w:tcW w:w="7435" w:type="dxa"/>
          </w:tcPr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本项目要求财政资助资金与自筹资金的比例不低于</w:t>
            </w:r>
            <w:r>
              <w:rPr>
                <w:rFonts w:ascii="宋体" w:eastAsia="方正仿宋_GBK" w:hAnsi="宋体"/>
                <w:sz w:val="28"/>
                <w:szCs w:val="32"/>
              </w:rPr>
              <w:t>1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：</w:t>
            </w:r>
            <w:r>
              <w:rPr>
                <w:rFonts w:ascii="宋体" w:eastAsia="方正仿宋_GBK" w:hAnsi="宋体"/>
                <w:sz w:val="28"/>
                <w:szCs w:val="32"/>
              </w:rPr>
              <w:t>2</w:t>
            </w:r>
          </w:p>
          <w:p w:rsidR="00321C4A" w:rsidRDefault="00321C4A" w:rsidP="00013A44">
            <w:pPr>
              <w:spacing w:line="320" w:lineRule="exact"/>
              <w:rPr>
                <w:rFonts w:ascii="Times New Roman" w:eastAsia="楷体" w:hAnsi="Times New Roman"/>
                <w:snapToGrid w:val="0"/>
                <w:kern w:val="0"/>
                <w:sz w:val="28"/>
                <w:szCs w:val="28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申请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市财政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专项资金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: 50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万元</w:t>
            </w: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自筹经费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 xml:space="preserve">: 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</w:t>
            </w: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总计：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 xml:space="preserve"> </w:t>
            </w: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费用明细（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市财政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专项经费主要用于以下方面）：</w:t>
            </w:r>
          </w:p>
          <w:p w:rsidR="00321C4A" w:rsidRDefault="00321C4A" w:rsidP="00013A4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高价值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专利培育工作机制、全流程管理体系建立（建立全流程管理规范、管理平台等）：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　　　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</w:t>
            </w:r>
          </w:p>
          <w:p w:rsidR="00321C4A" w:rsidRDefault="00321C4A" w:rsidP="00013A4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专利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数据库建设：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　　　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</w:t>
            </w:r>
          </w:p>
          <w:p w:rsidR="00321C4A" w:rsidRDefault="00321C4A" w:rsidP="00013A4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专利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检索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及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分析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　　　　　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</w:t>
            </w:r>
          </w:p>
          <w:p w:rsidR="00321C4A" w:rsidRDefault="00321C4A" w:rsidP="00013A4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专利布局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策略制定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</w:t>
            </w:r>
          </w:p>
          <w:p w:rsidR="00321C4A" w:rsidRDefault="00321C4A" w:rsidP="00013A4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专利申请、维持：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 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 xml:space="preserve">   </w:t>
            </w:r>
          </w:p>
          <w:p w:rsidR="00321C4A" w:rsidRDefault="00321C4A" w:rsidP="00013A4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专利评估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、专利转化</w:t>
            </w: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运营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</w:t>
            </w:r>
          </w:p>
          <w:p w:rsidR="00321C4A" w:rsidRDefault="00321C4A" w:rsidP="00013A4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专利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纠纷处理：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</w:t>
            </w:r>
          </w:p>
          <w:p w:rsidR="00321C4A" w:rsidRDefault="00321C4A" w:rsidP="00013A4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宣传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培训：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</w:t>
            </w:r>
          </w:p>
          <w:p w:rsidR="00321C4A" w:rsidRDefault="00321C4A" w:rsidP="00013A4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32"/>
              </w:rPr>
              <w:t>知识产权人员费用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  </w:t>
            </w:r>
          </w:p>
          <w:p w:rsidR="00321C4A" w:rsidRDefault="00321C4A" w:rsidP="00013A4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line="32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其他：</w:t>
            </w:r>
            <w:r>
              <w:rPr>
                <w:rFonts w:ascii="Times New Roman" w:eastAsia="方正仿宋_GBK" w:hAnsi="Times New Roman"/>
                <w:sz w:val="28"/>
                <w:szCs w:val="32"/>
                <w:u w:val="single"/>
              </w:rPr>
              <w:t xml:space="preserve">        </w:t>
            </w:r>
          </w:p>
        </w:tc>
      </w:tr>
      <w:tr w:rsidR="00321C4A" w:rsidTr="00013A44">
        <w:trPr>
          <w:trHeight w:val="2697"/>
          <w:jc w:val="center"/>
        </w:trPr>
        <w:tc>
          <w:tcPr>
            <w:tcW w:w="1088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 w:hint="eastAsia"/>
                <w:sz w:val="28"/>
              </w:rPr>
              <w:t>（六）各区县知识产权管理部门</w:t>
            </w:r>
            <w:r>
              <w:rPr>
                <w:rFonts w:ascii="Times New Roman" w:eastAsia="方正黑体_GBK" w:hAnsi="Times New Roman"/>
                <w:sz w:val="28"/>
              </w:rPr>
              <w:t>推荐意见</w:t>
            </w:r>
          </w:p>
        </w:tc>
        <w:tc>
          <w:tcPr>
            <w:tcW w:w="7435" w:type="dxa"/>
          </w:tcPr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rPr>
                <w:rFonts w:ascii="Times New Roman" w:eastAsia="方正仿宋_GBK" w:hAnsi="Times New Roman"/>
                <w:sz w:val="28"/>
                <w:szCs w:val="32"/>
              </w:rPr>
            </w:pPr>
          </w:p>
          <w:p w:rsidR="00321C4A" w:rsidRDefault="00321C4A" w:rsidP="00013A44">
            <w:pPr>
              <w:autoSpaceDE w:val="0"/>
              <w:autoSpaceDN w:val="0"/>
              <w:snapToGrid w:val="0"/>
              <w:spacing w:line="320" w:lineRule="exact"/>
              <w:ind w:firstLineChars="1150" w:firstLine="3220"/>
              <w:rPr>
                <w:rFonts w:ascii="Times New Roman" w:eastAsia="方正仿宋_GBK" w:hAnsi="Times New Roman"/>
                <w:sz w:val="28"/>
                <w:szCs w:val="32"/>
              </w:rPr>
            </w:pPr>
            <w:r>
              <w:rPr>
                <w:rFonts w:ascii="Times New Roman" w:eastAsia="方正仿宋_GBK" w:hAnsi="Times New Roman"/>
                <w:sz w:val="28"/>
                <w:szCs w:val="32"/>
              </w:rPr>
              <w:t>（签章）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 xml:space="preserve">    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/>
                <w:sz w:val="28"/>
                <w:szCs w:val="32"/>
              </w:rPr>
              <w:t>日</w:t>
            </w:r>
          </w:p>
        </w:tc>
      </w:tr>
    </w:tbl>
    <w:p w:rsidR="00321C4A" w:rsidRDefault="00321C4A" w:rsidP="00321C4A">
      <w:pPr>
        <w:spacing w:line="320" w:lineRule="exact"/>
        <w:rPr>
          <w:rFonts w:ascii="Times New Roman" w:eastAsia="楷体" w:hAnsi="Times New Roman"/>
          <w:sz w:val="28"/>
          <w:szCs w:val="28"/>
        </w:rPr>
        <w:sectPr w:rsidR="00321C4A">
          <w:footerReference w:type="even" r:id="rId11"/>
          <w:footerReference w:type="default" r:id="rId12"/>
          <w:footerReference w:type="first" r:id="rId13"/>
          <w:pgSz w:w="11907" w:h="16840"/>
          <w:pgMar w:top="1701" w:right="1588" w:bottom="1701" w:left="1588" w:header="851" w:footer="992" w:gutter="0"/>
          <w:cols w:space="720"/>
          <w:titlePg/>
          <w:docGrid w:linePitch="326"/>
        </w:sectPr>
      </w:pPr>
    </w:p>
    <w:p w:rsidR="00321C4A" w:rsidRDefault="00321C4A" w:rsidP="00321C4A">
      <w:pPr>
        <w:widowControl/>
        <w:spacing w:line="320" w:lineRule="exact"/>
        <w:ind w:firstLineChars="200" w:firstLine="640"/>
        <w:jc w:val="left"/>
        <w:rPr>
          <w:rFonts w:ascii="Times New Roman" w:eastAsia="方正黑体_GBK" w:hAnsi="Times New Roman"/>
          <w:spacing w:val="-16"/>
          <w:sz w:val="32"/>
          <w:szCs w:val="28"/>
        </w:rPr>
      </w:pPr>
      <w:r>
        <w:rPr>
          <w:rFonts w:ascii="Times New Roman" w:eastAsia="方正黑体_GBK" w:hAnsi="Times New Roman" w:hint="eastAsia"/>
          <w:sz w:val="32"/>
          <w:szCs w:val="28"/>
        </w:rPr>
        <w:lastRenderedPageBreak/>
        <w:t>三</w:t>
      </w:r>
      <w:r>
        <w:rPr>
          <w:rFonts w:ascii="Times New Roman" w:eastAsia="方正黑体_GBK" w:hAnsi="Times New Roman"/>
          <w:sz w:val="32"/>
          <w:szCs w:val="28"/>
        </w:rPr>
        <w:t>、</w:t>
      </w:r>
      <w:r>
        <w:rPr>
          <w:rFonts w:ascii="Times New Roman" w:eastAsia="方正黑体_GBK" w:hAnsi="Times New Roman" w:hint="eastAsia"/>
          <w:spacing w:val="-16"/>
          <w:sz w:val="32"/>
          <w:szCs w:val="28"/>
        </w:rPr>
        <w:t>项目组成员</w:t>
      </w:r>
    </w:p>
    <w:p w:rsidR="00321C4A" w:rsidRDefault="00321C4A" w:rsidP="00321C4A">
      <w:pPr>
        <w:widowControl/>
        <w:spacing w:line="320" w:lineRule="exact"/>
        <w:ind w:firstLineChars="200" w:firstLine="576"/>
        <w:jc w:val="left"/>
        <w:rPr>
          <w:rFonts w:ascii="Times New Roman" w:eastAsia="方正黑体_GBK" w:hAnsi="Times New Roman"/>
          <w:spacing w:val="-16"/>
          <w:sz w:val="32"/>
          <w:szCs w:val="28"/>
        </w:rPr>
      </w:pP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992"/>
        <w:gridCol w:w="992"/>
        <w:gridCol w:w="1134"/>
        <w:gridCol w:w="2601"/>
      </w:tblGrid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序号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姓名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性别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年龄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  <w:r>
              <w:rPr>
                <w:rFonts w:ascii="Times New Roman" w:eastAsia="楷体" w:hAnsi="Times New Roman"/>
                <w:szCs w:val="24"/>
              </w:rPr>
              <w:t>学</w:t>
            </w:r>
            <w:r>
              <w:rPr>
                <w:rFonts w:ascii="Times New Roman" w:eastAsia="楷体" w:hAnsi="Times New Roman"/>
                <w:szCs w:val="24"/>
              </w:rPr>
              <w:t xml:space="preserve"> </w:t>
            </w:r>
            <w:r>
              <w:rPr>
                <w:rFonts w:ascii="Times New Roman" w:eastAsia="楷体" w:hAnsi="Times New Roman"/>
                <w:szCs w:val="24"/>
              </w:rPr>
              <w:t>历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职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 xml:space="preserve"> </w:t>
            </w:r>
            <w:r>
              <w:rPr>
                <w:rFonts w:ascii="Times New Roman" w:eastAsia="楷体" w:hAnsi="Times New Roman"/>
                <w:spacing w:val="-16"/>
                <w:szCs w:val="24"/>
              </w:rPr>
              <w:t>称</w:t>
            </w: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>/</w:t>
            </w:r>
            <w:r>
              <w:rPr>
                <w:rFonts w:ascii="Times New Roman" w:eastAsia="楷体" w:hAnsi="Times New Roman" w:hint="eastAsia"/>
                <w:spacing w:val="-16"/>
                <w:szCs w:val="24"/>
              </w:rPr>
              <w:t>职务</w:t>
            </w:r>
          </w:p>
        </w:tc>
        <w:tc>
          <w:tcPr>
            <w:tcW w:w="2601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Cs w:val="24"/>
              </w:rPr>
            </w:pPr>
            <w:r>
              <w:rPr>
                <w:rFonts w:ascii="Times New Roman" w:eastAsia="楷体" w:hAnsi="Times New Roman"/>
                <w:spacing w:val="-16"/>
                <w:szCs w:val="24"/>
              </w:rPr>
              <w:t>所在单位</w:t>
            </w: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  <w:tr w:rsidR="00321C4A" w:rsidTr="00013A44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bottom w:val="single" w:sz="8" w:space="0" w:color="auto"/>
            </w:tcBorders>
            <w:vAlign w:val="center"/>
          </w:tcPr>
          <w:p w:rsidR="00321C4A" w:rsidRDefault="00321C4A" w:rsidP="00013A44">
            <w:pPr>
              <w:spacing w:line="320" w:lineRule="exact"/>
              <w:jc w:val="center"/>
              <w:rPr>
                <w:rFonts w:ascii="Times New Roman" w:eastAsia="楷体" w:hAnsi="Times New Roman"/>
                <w:spacing w:val="-16"/>
                <w:sz w:val="28"/>
                <w:szCs w:val="28"/>
              </w:rPr>
            </w:pPr>
          </w:p>
        </w:tc>
      </w:tr>
    </w:tbl>
    <w:p w:rsidR="004C1D1B" w:rsidRDefault="004C1D1B">
      <w:bookmarkStart w:id="0" w:name="_GoBack"/>
      <w:bookmarkEnd w:id="0"/>
    </w:p>
    <w:sectPr w:rsidR="004C1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80" w:rsidRDefault="00227F80" w:rsidP="00321C4A">
      <w:r>
        <w:separator/>
      </w:r>
    </w:p>
  </w:endnote>
  <w:endnote w:type="continuationSeparator" w:id="0">
    <w:p w:rsidR="00227F80" w:rsidRDefault="00227F80" w:rsidP="0032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4A" w:rsidRDefault="00321C4A">
    <w:pPr>
      <w:tabs>
        <w:tab w:val="center" w:pos="4153"/>
        <w:tab w:val="right" w:pos="8306"/>
      </w:tabs>
      <w:snapToGrid w:val="0"/>
      <w:ind w:right="280" w:firstLineChars="100" w:firstLine="280"/>
      <w:jc w:val="left"/>
    </w:pPr>
    <w:r>
      <w:rPr>
        <w:rFonts w:ascii="方正仿宋_GBK" w:eastAsia="仿宋_GB2312" w:hAnsi="等线" w:hint="eastAsia"/>
        <w:sz w:val="28"/>
      </w:rPr>
      <w:t>―</w:t>
    </w:r>
    <w:r>
      <w:rPr>
        <w:rFonts w:ascii="方正仿宋_GBK" w:eastAsia="仿宋_GB2312" w:hAnsi="等线" w:hint="eastAsia"/>
        <w:sz w:val="28"/>
      </w:rPr>
      <w:t xml:space="preserve"> </w:t>
    </w:r>
    <w:r>
      <w:rPr>
        <w:rFonts w:ascii="方正仿宋_GBK" w:eastAsia="方正仿宋_GBK" w:hAnsi="等线" w:hint="eastAsia"/>
        <w:sz w:val="28"/>
      </w:rPr>
      <w:fldChar w:fldCharType="begin"/>
    </w:r>
    <w:r>
      <w:rPr>
        <w:rFonts w:ascii="方正仿宋_GBK" w:eastAsia="方正仿宋_GBK" w:hAnsi="等线" w:hint="eastAsia"/>
        <w:sz w:val="28"/>
      </w:rPr>
      <w:instrText xml:space="preserve"> PAGE </w:instrText>
    </w:r>
    <w:r>
      <w:rPr>
        <w:rFonts w:ascii="方正仿宋_GBK" w:eastAsia="方正仿宋_GBK" w:hAnsi="等线" w:hint="eastAsia"/>
        <w:sz w:val="28"/>
      </w:rPr>
      <w:fldChar w:fldCharType="separate"/>
    </w:r>
    <w:r>
      <w:rPr>
        <w:rFonts w:ascii="方正仿宋_GBK" w:eastAsia="方正仿宋_GBK" w:hAnsi="等线"/>
        <w:noProof/>
        <w:sz w:val="28"/>
      </w:rPr>
      <w:t>4</w:t>
    </w:r>
    <w:r>
      <w:rPr>
        <w:rFonts w:ascii="方正仿宋_GBK" w:eastAsia="方正仿宋_GBK" w:hAnsi="等线" w:hint="eastAsia"/>
        <w:sz w:val="28"/>
      </w:rPr>
      <w:fldChar w:fldCharType="end"/>
    </w:r>
    <w:r>
      <w:rPr>
        <w:rFonts w:ascii="方正仿宋_GBK" w:eastAsia="仿宋_GB2312" w:hAnsi="等线" w:hint="eastAsia"/>
        <w:sz w:val="28"/>
      </w:rPr>
      <w:t xml:space="preserve"> </w:t>
    </w:r>
    <w:r>
      <w:rPr>
        <w:rFonts w:ascii="方正仿宋_GBK" w:eastAsia="仿宋_GB2312" w:hAnsi="等线" w:hint="eastAsia"/>
        <w:sz w:val="28"/>
      </w:rPr>
      <w:t>―</w:t>
    </w:r>
    <w:r>
      <w:rPr>
        <w:rFonts w:ascii="方正仿宋_GBK" w:eastAsia="仿宋_GB2312" w:hAnsi="等线" w:hint="eastAsia"/>
        <w:sz w:val="28"/>
      </w:rPr>
      <w:t xml:space="preserve"> </w:t>
    </w:r>
    <w:r>
      <w:rPr>
        <w:rFonts w:ascii="方正仿宋_GBK" w:eastAsia="仿宋_GB2312" w:hAnsi="等线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4A" w:rsidRDefault="00321C4A">
    <w:pPr>
      <w:pStyle w:val="a5"/>
      <w:wordWrap w:val="0"/>
      <w:jc w:val="right"/>
      <w:rPr>
        <w:rFonts w:ascii="宋体" w:hAnsi="宋体"/>
        <w:sz w:val="28"/>
        <w:szCs w:val="28"/>
      </w:rPr>
    </w:pPr>
    <w:r>
      <w:rPr>
        <w:rFonts w:ascii="方正仿宋_GBK" w:eastAsia="方正仿宋_GBK" w:hAnsi="方正仿宋_GBK" w:hint="eastAsia"/>
        <w:sz w:val="28"/>
        <w:szCs w:val="28"/>
      </w:rPr>
      <w:t>—</w:t>
    </w:r>
    <w:r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hint="eastAsia"/>
        <w:sz w:val="28"/>
        <w:szCs w:val="28"/>
      </w:rPr>
      <w:fldChar w:fldCharType="begin"/>
    </w:r>
    <w:r>
      <w:rPr>
        <w:rFonts w:ascii="方正仿宋_GBK" w:eastAsia="方正仿宋_GBK" w:hint="eastAsia"/>
        <w:sz w:val="28"/>
        <w:szCs w:val="28"/>
      </w:rPr>
      <w:instrText>PAGE   \* MERGEFORMAT</w:instrText>
    </w:r>
    <w:r>
      <w:rPr>
        <w:rFonts w:ascii="方正仿宋_GBK" w:hint="eastAsia"/>
        <w:sz w:val="28"/>
        <w:szCs w:val="28"/>
      </w:rPr>
      <w:fldChar w:fldCharType="separate"/>
    </w:r>
    <w:r w:rsidRPr="00321C4A">
      <w:rPr>
        <w:rFonts w:ascii="方正仿宋_GBK" w:eastAsia="方正仿宋_GBK"/>
        <w:noProof/>
        <w:sz w:val="28"/>
        <w:szCs w:val="28"/>
        <w:lang w:val="zh-CN"/>
      </w:rPr>
      <w:t>1</w:t>
    </w:r>
    <w:r>
      <w:rPr>
        <w:rFonts w:ascii="方正仿宋_GBK" w:hint="eastAsia"/>
        <w:sz w:val="28"/>
        <w:szCs w:val="28"/>
      </w:rPr>
      <w:fldChar w:fldCharType="end"/>
    </w:r>
    <w:r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 xml:space="preserve">—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4A" w:rsidRDefault="00321C4A">
    <w:pPr>
      <w:pStyle w:val="a5"/>
      <w:ind w:leftChars="100" w:left="210"/>
      <w:rPr>
        <w:rFonts w:ascii="方正仿宋_GBK" w:eastAsia="方正仿宋_GBK" w:hAnsi="宋体"/>
        <w:sz w:val="28"/>
        <w:szCs w:val="28"/>
      </w:rPr>
    </w:pPr>
    <w:r>
      <w:rPr>
        <w:rFonts w:ascii="方正仿宋_GBK" w:eastAsia="方正仿宋_GBK" w:hAnsi="方正仿宋_GBK" w:hint="eastAsia"/>
        <w:sz w:val="28"/>
        <w:szCs w:val="28"/>
      </w:rPr>
      <w:t>—</w:t>
    </w:r>
    <w:r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hint="eastAsia"/>
        <w:sz w:val="28"/>
        <w:szCs w:val="28"/>
      </w:rPr>
      <w:fldChar w:fldCharType="begin"/>
    </w:r>
    <w:r>
      <w:rPr>
        <w:rFonts w:ascii="方正仿宋_GBK" w:eastAsia="方正仿宋_GBK" w:hint="eastAsia"/>
        <w:sz w:val="28"/>
        <w:szCs w:val="28"/>
      </w:rPr>
      <w:instrText>PAGE   \* MERGEFORMAT</w:instrText>
    </w:r>
    <w:r>
      <w:rPr>
        <w:rFonts w:ascii="方正仿宋_GBK" w:hint="eastAsia"/>
        <w:sz w:val="28"/>
        <w:szCs w:val="28"/>
      </w:rPr>
      <w:fldChar w:fldCharType="separate"/>
    </w:r>
    <w:r w:rsidRPr="00A414CC">
      <w:rPr>
        <w:rFonts w:ascii="方正仿宋_GBK" w:eastAsia="方正仿宋_GBK"/>
        <w:noProof/>
        <w:sz w:val="28"/>
        <w:szCs w:val="28"/>
        <w:lang w:val="zh-CN"/>
      </w:rPr>
      <w:t>4</w:t>
    </w:r>
    <w:r>
      <w:rPr>
        <w:rFonts w:ascii="方正仿宋_GBK" w:hint="eastAsia"/>
        <w:sz w:val="28"/>
        <w:szCs w:val="28"/>
      </w:rPr>
      <w:fldChar w:fldCharType="end"/>
    </w:r>
    <w:r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4A" w:rsidRDefault="00321C4A">
    <w:pPr>
      <w:pStyle w:val="a5"/>
      <w:ind w:rightChars="100" w:right="210"/>
      <w:jc w:val="right"/>
      <w:rPr>
        <w:rFonts w:ascii="方正仿宋_GBK" w:eastAsia="方正仿宋_GBK" w:hAnsi="宋体"/>
        <w:sz w:val="28"/>
        <w:szCs w:val="28"/>
      </w:rPr>
    </w:pPr>
    <w:r>
      <w:rPr>
        <w:rFonts w:ascii="方正仿宋_GBK" w:eastAsia="方正仿宋_GBK" w:hAnsi="方正仿宋_GBK" w:hint="eastAsia"/>
        <w:sz w:val="28"/>
        <w:szCs w:val="28"/>
      </w:rPr>
      <w:t>—</w:t>
    </w:r>
    <w:r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hint="eastAsia"/>
        <w:sz w:val="28"/>
        <w:szCs w:val="28"/>
      </w:rPr>
      <w:fldChar w:fldCharType="begin"/>
    </w:r>
    <w:r>
      <w:rPr>
        <w:rFonts w:ascii="方正仿宋_GBK" w:eastAsia="方正仿宋_GBK" w:hint="eastAsia"/>
        <w:sz w:val="28"/>
        <w:szCs w:val="28"/>
      </w:rPr>
      <w:instrText>PAGE   \* MERGEFORMAT</w:instrText>
    </w:r>
    <w:r>
      <w:rPr>
        <w:rFonts w:ascii="方正仿宋_GBK" w:hint="eastAsia"/>
        <w:sz w:val="28"/>
        <w:szCs w:val="28"/>
      </w:rPr>
      <w:fldChar w:fldCharType="separate"/>
    </w:r>
    <w:r w:rsidRPr="00321C4A">
      <w:rPr>
        <w:rFonts w:ascii="方正仿宋_GBK" w:eastAsia="方正仿宋_GBK"/>
        <w:noProof/>
        <w:sz w:val="28"/>
        <w:szCs w:val="28"/>
        <w:lang w:val="zh-CN"/>
      </w:rPr>
      <w:t>11</w:t>
    </w:r>
    <w:r>
      <w:rPr>
        <w:rFonts w:ascii="方正仿宋_GBK" w:hint="eastAsia"/>
        <w:sz w:val="28"/>
        <w:szCs w:val="28"/>
      </w:rPr>
      <w:fldChar w:fldCharType="end"/>
    </w:r>
    <w:r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4A" w:rsidRDefault="00321C4A">
    <w:pPr>
      <w:pStyle w:val="a5"/>
      <w:wordWrap w:val="0"/>
      <w:ind w:leftChars="100" w:left="210"/>
      <w:jc w:val="right"/>
      <w:rPr>
        <w:rFonts w:ascii="宋体" w:hAnsi="宋体"/>
        <w:sz w:val="28"/>
        <w:szCs w:val="28"/>
      </w:rPr>
    </w:pPr>
    <w:r>
      <w:rPr>
        <w:rFonts w:ascii="方正仿宋_GBK" w:eastAsia="方正仿宋_GBK" w:hAnsi="方正仿宋_GBK" w:hint="eastAsia"/>
        <w:sz w:val="28"/>
        <w:szCs w:val="28"/>
      </w:rPr>
      <w:t>—</w:t>
    </w:r>
    <w:r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hint="eastAsia"/>
        <w:sz w:val="28"/>
        <w:szCs w:val="28"/>
      </w:rPr>
      <w:fldChar w:fldCharType="begin"/>
    </w:r>
    <w:r>
      <w:rPr>
        <w:rFonts w:ascii="方正仿宋_GBK" w:eastAsia="方正仿宋_GBK" w:hint="eastAsia"/>
        <w:sz w:val="28"/>
        <w:szCs w:val="28"/>
      </w:rPr>
      <w:instrText>PAGE   \* MERGEFORMAT</w:instrText>
    </w:r>
    <w:r>
      <w:rPr>
        <w:rFonts w:ascii="方正仿宋_GBK" w:hint="eastAsia"/>
        <w:sz w:val="28"/>
        <w:szCs w:val="28"/>
      </w:rPr>
      <w:fldChar w:fldCharType="separate"/>
    </w:r>
    <w:r w:rsidRPr="00321C4A">
      <w:rPr>
        <w:rFonts w:ascii="方正仿宋_GBK" w:eastAsia="方正仿宋_GBK"/>
        <w:noProof/>
        <w:sz w:val="28"/>
        <w:szCs w:val="28"/>
        <w:lang w:val="zh-CN"/>
      </w:rPr>
      <w:t>2</w:t>
    </w:r>
    <w:r>
      <w:rPr>
        <w:rFonts w:ascii="方正仿宋_GBK" w:hint="eastAsia"/>
        <w:sz w:val="28"/>
        <w:szCs w:val="28"/>
      </w:rPr>
      <w:fldChar w:fldCharType="end"/>
    </w:r>
    <w:r>
      <w:rPr>
        <w:rFonts w:ascii="方正仿宋_GBK" w:eastAsia="方正仿宋_GBK" w:hint="eastAsia"/>
        <w:sz w:val="28"/>
        <w:szCs w:val="28"/>
      </w:rPr>
      <w:t xml:space="preserve"> </w:t>
    </w:r>
    <w:r>
      <w:rPr>
        <w:rFonts w:ascii="方正仿宋_GBK" w:eastAsia="方正仿宋_GBK" w:hAnsi="宋体" w:hint="eastAsia"/>
        <w:sz w:val="28"/>
        <w:szCs w:val="28"/>
      </w:rPr>
      <w:t xml:space="preserve">—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80" w:rsidRDefault="00227F80" w:rsidP="00321C4A">
      <w:r>
        <w:separator/>
      </w:r>
    </w:p>
  </w:footnote>
  <w:footnote w:type="continuationSeparator" w:id="0">
    <w:p w:rsidR="00227F80" w:rsidRDefault="00227F80" w:rsidP="0032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4A" w:rsidRDefault="00321C4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4A" w:rsidRDefault="00321C4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67802"/>
    <w:multiLevelType w:val="multilevel"/>
    <w:tmpl w:val="79C67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9C"/>
    <w:rsid w:val="00227F80"/>
    <w:rsid w:val="002A7B9C"/>
    <w:rsid w:val="00321C4A"/>
    <w:rsid w:val="004C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4ADDFE-DC27-4F3E-855C-C95B3BB5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21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321C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21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21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2023-02-28T07:58:00Z</dcterms:created>
  <dcterms:modified xsi:type="dcterms:W3CDTF">2023-02-28T07:59:00Z</dcterms:modified>
</cp:coreProperties>
</file>