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1B" w:rsidRDefault="00FC261B" w:rsidP="00FC261B">
      <w:pPr>
        <w:widowControl w:val="0"/>
        <w:ind w:firstLineChars="45" w:firstLine="198"/>
        <w:jc w:val="center"/>
        <w:rPr>
          <w:rFonts w:ascii="方正小标宋_GBK" w:eastAsia="方正小标宋_GBK"/>
          <w:sz w:val="44"/>
          <w:szCs w:val="44"/>
        </w:rPr>
      </w:pPr>
    </w:p>
    <w:p w:rsidR="004D7054" w:rsidRPr="00FC261B" w:rsidRDefault="001A1956" w:rsidP="00FC261B">
      <w:pPr>
        <w:widowControl w:val="0"/>
        <w:ind w:firstLineChars="45" w:firstLine="198"/>
        <w:jc w:val="center"/>
        <w:rPr>
          <w:rFonts w:ascii="方正小标宋_GBK" w:eastAsia="方正小标宋_GBK"/>
          <w:sz w:val="44"/>
          <w:szCs w:val="44"/>
        </w:rPr>
      </w:pPr>
      <w:r w:rsidRPr="009F452D">
        <w:rPr>
          <w:rFonts w:ascii="方正小标宋_GBK" w:eastAsia="方正小标宋_GBK" w:hint="eastAsia"/>
          <w:sz w:val="44"/>
          <w:szCs w:val="44"/>
        </w:rPr>
        <w:t>重庆</w:t>
      </w:r>
      <w:r w:rsidR="004D7054" w:rsidRPr="009F452D">
        <w:rPr>
          <w:rFonts w:ascii="方正小标宋_GBK" w:eastAsia="方正小标宋_GBK" w:hint="eastAsia"/>
          <w:sz w:val="44"/>
          <w:szCs w:val="44"/>
        </w:rPr>
        <w:t>专利奖</w:t>
      </w:r>
      <w:r w:rsidR="00201537">
        <w:rPr>
          <w:rFonts w:ascii="方正小标宋_GBK" w:eastAsia="方正小标宋_GBK" w:hint="eastAsia"/>
          <w:sz w:val="44"/>
          <w:szCs w:val="44"/>
        </w:rPr>
        <w:t>评审奖励</w:t>
      </w:r>
      <w:r w:rsidR="004D7054" w:rsidRPr="00FC261B">
        <w:rPr>
          <w:rFonts w:ascii="方正小标宋_GBK" w:eastAsia="方正小标宋_GBK" w:hint="eastAsia"/>
          <w:sz w:val="44"/>
          <w:szCs w:val="44"/>
        </w:rPr>
        <w:t>办法</w:t>
      </w:r>
    </w:p>
    <w:p w:rsidR="00FC261B" w:rsidRDefault="00FC261B" w:rsidP="00FC261B">
      <w:pPr>
        <w:widowControl w:val="0"/>
        <w:ind w:firstLineChars="0" w:firstLine="0"/>
        <w:jc w:val="center"/>
        <w:rPr>
          <w:rFonts w:ascii="方正黑体_GBK" w:eastAsia="方正黑体_GBK"/>
          <w:sz w:val="32"/>
          <w:szCs w:val="32"/>
        </w:rPr>
      </w:pPr>
    </w:p>
    <w:p w:rsidR="004D7054" w:rsidRPr="00FC261B" w:rsidRDefault="004D7054" w:rsidP="00FC261B">
      <w:pPr>
        <w:widowControl w:val="0"/>
        <w:ind w:firstLineChars="0" w:firstLine="0"/>
        <w:jc w:val="center"/>
        <w:rPr>
          <w:rFonts w:ascii="方正黑体_GBK" w:eastAsia="方正黑体_GBK"/>
          <w:sz w:val="32"/>
          <w:szCs w:val="32"/>
        </w:rPr>
      </w:pPr>
      <w:r w:rsidRPr="00FC261B">
        <w:rPr>
          <w:rFonts w:ascii="方正黑体_GBK" w:eastAsia="方正黑体_GBK" w:hint="eastAsia"/>
          <w:sz w:val="32"/>
          <w:szCs w:val="32"/>
        </w:rPr>
        <w:t>第一章</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总</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则</w:t>
      </w:r>
    </w:p>
    <w:p w:rsid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 xml:space="preserve">第一条　</w:t>
      </w:r>
      <w:r w:rsidR="00FC261B" w:rsidRPr="00FC261B">
        <w:rPr>
          <w:rFonts w:ascii="方正仿宋_GBK" w:eastAsia="方正仿宋_GBK" w:hint="eastAsia"/>
          <w:sz w:val="32"/>
          <w:szCs w:val="32"/>
        </w:rPr>
        <w:t>为</w:t>
      </w:r>
      <w:r w:rsidR="007B6FB1" w:rsidRPr="00FC261B">
        <w:rPr>
          <w:rFonts w:ascii="方正仿宋_GBK" w:eastAsia="方正仿宋_GBK" w:hint="eastAsia"/>
          <w:sz w:val="32"/>
          <w:szCs w:val="32"/>
        </w:rPr>
        <w:t>加快建设知识产权强市，</w:t>
      </w:r>
      <w:r w:rsidR="00FC261B" w:rsidRPr="00FC261B">
        <w:rPr>
          <w:rFonts w:ascii="方正仿宋_GBK" w:eastAsia="方正仿宋_GBK" w:hint="eastAsia"/>
          <w:sz w:val="32"/>
          <w:szCs w:val="32"/>
        </w:rPr>
        <w:t>促进知识产权高质量创造、高水平保护和高效益运用，根据《中华人民共和国专利法》《</w:t>
      </w:r>
      <w:r w:rsidR="00B66CDF">
        <w:rPr>
          <w:rFonts w:ascii="方正仿宋_GBK" w:eastAsia="方正仿宋_GBK" w:hint="eastAsia"/>
          <w:sz w:val="32"/>
          <w:szCs w:val="32"/>
        </w:rPr>
        <w:t>重庆市知识产权强市建设</w:t>
      </w:r>
      <w:r w:rsidR="00FC261B" w:rsidRPr="00FC261B">
        <w:rPr>
          <w:rFonts w:ascii="方正仿宋_GBK" w:eastAsia="方正仿宋_GBK" w:hint="eastAsia"/>
          <w:sz w:val="32"/>
          <w:szCs w:val="32"/>
        </w:rPr>
        <w:t>纲要（</w:t>
      </w:r>
      <w:r w:rsidR="00FC261B" w:rsidRPr="00FC261B">
        <w:rPr>
          <w:rFonts w:ascii="方正仿宋_GBK" w:eastAsia="方正仿宋_GBK"/>
          <w:sz w:val="32"/>
          <w:szCs w:val="32"/>
        </w:rPr>
        <w:t>2021－2035年）》《重庆市专利</w:t>
      </w:r>
      <w:r w:rsidR="00AF640F" w:rsidRPr="00FC261B">
        <w:rPr>
          <w:rFonts w:ascii="方正仿宋_GBK" w:eastAsia="方正仿宋_GBK"/>
          <w:sz w:val="32"/>
          <w:szCs w:val="32"/>
        </w:rPr>
        <w:t>促进</w:t>
      </w:r>
      <w:r w:rsidR="00FC261B" w:rsidRPr="00FC261B">
        <w:rPr>
          <w:rFonts w:ascii="方正仿宋_GBK" w:eastAsia="方正仿宋_GBK"/>
          <w:sz w:val="32"/>
          <w:szCs w:val="32"/>
        </w:rPr>
        <w:t>与</w:t>
      </w:r>
      <w:r w:rsidR="00AF640F" w:rsidRPr="00FC261B">
        <w:rPr>
          <w:rFonts w:ascii="方正仿宋_GBK" w:eastAsia="方正仿宋_GBK"/>
          <w:sz w:val="32"/>
          <w:szCs w:val="32"/>
        </w:rPr>
        <w:t>保护</w:t>
      </w:r>
      <w:r w:rsidR="00FC261B" w:rsidRPr="00FC261B">
        <w:rPr>
          <w:rFonts w:ascii="方正仿宋_GBK" w:eastAsia="方正仿宋_GBK"/>
          <w:sz w:val="32"/>
          <w:szCs w:val="32"/>
        </w:rPr>
        <w:t>条例》等有关规定，结合我市实际，制定本办法。</w:t>
      </w:r>
    </w:p>
    <w:p w:rsidR="00935FA5" w:rsidRPr="00935FA5" w:rsidRDefault="00935FA5" w:rsidP="00935FA5">
      <w:pPr>
        <w:ind w:firstLine="640"/>
        <w:rPr>
          <w:rFonts w:ascii="方正仿宋_GBK" w:eastAsia="方正仿宋_GBK"/>
          <w:sz w:val="32"/>
          <w:szCs w:val="32"/>
        </w:rPr>
      </w:pPr>
      <w:r w:rsidRPr="00935FA5">
        <w:rPr>
          <w:rFonts w:ascii="方正仿宋_GBK" w:eastAsia="方正仿宋_GBK" w:hint="eastAsia"/>
          <w:sz w:val="32"/>
          <w:szCs w:val="32"/>
        </w:rPr>
        <w:t>第二条</w:t>
      </w:r>
      <w:r w:rsidRPr="00935FA5">
        <w:rPr>
          <w:rFonts w:ascii="方正仿宋_GBK" w:eastAsia="方正仿宋_GBK" w:hint="eastAsia"/>
          <w:sz w:val="32"/>
          <w:szCs w:val="32"/>
        </w:rPr>
        <w:t>  </w:t>
      </w:r>
      <w:r w:rsidRPr="00935FA5">
        <w:rPr>
          <w:rFonts w:ascii="方正仿宋_GBK" w:eastAsia="方正仿宋_GBK" w:hint="eastAsia"/>
          <w:sz w:val="32"/>
          <w:szCs w:val="32"/>
        </w:rPr>
        <w:t>本办法适用于</w:t>
      </w:r>
      <w:r>
        <w:rPr>
          <w:rFonts w:ascii="方正仿宋_GBK" w:eastAsia="方正仿宋_GBK" w:hint="eastAsia"/>
          <w:sz w:val="32"/>
          <w:szCs w:val="32"/>
        </w:rPr>
        <w:t>重庆</w:t>
      </w:r>
      <w:r w:rsidRPr="00935FA5">
        <w:rPr>
          <w:rFonts w:ascii="方正仿宋_GBK" w:eastAsia="方正仿宋_GBK" w:hint="eastAsia"/>
          <w:sz w:val="32"/>
          <w:szCs w:val="32"/>
        </w:rPr>
        <w:t>专利奖的申报、评审、奖励、管理、宣传等</w:t>
      </w:r>
      <w:r w:rsidR="007B6FB1">
        <w:rPr>
          <w:rFonts w:ascii="方正仿宋_GBK" w:eastAsia="方正仿宋_GBK" w:hint="eastAsia"/>
          <w:sz w:val="32"/>
          <w:szCs w:val="32"/>
        </w:rPr>
        <w:t>活动</w:t>
      </w:r>
      <w:r w:rsidRPr="00935FA5">
        <w:rPr>
          <w:rFonts w:ascii="方正仿宋_GBK" w:eastAsia="方正仿宋_GBK" w:hint="eastAsia"/>
          <w:sz w:val="32"/>
          <w:szCs w:val="32"/>
        </w:rPr>
        <w:t xml:space="preserve">。 </w:t>
      </w:r>
      <w:bookmarkStart w:id="0" w:name="_GoBack"/>
      <w:bookmarkEnd w:id="0"/>
    </w:p>
    <w:p w:rsidR="004D7054" w:rsidRPr="001046C1" w:rsidRDefault="004D7054" w:rsidP="00FC261B">
      <w:pPr>
        <w:widowControl w:val="0"/>
        <w:ind w:firstLine="640"/>
        <w:rPr>
          <w:rFonts w:ascii="方正仿宋_GBK" w:eastAsia="方正仿宋_GBK"/>
          <w:sz w:val="32"/>
          <w:szCs w:val="32"/>
        </w:rPr>
      </w:pPr>
      <w:r w:rsidRPr="001046C1">
        <w:rPr>
          <w:rFonts w:ascii="方正仿宋_GBK" w:eastAsia="方正仿宋_GBK" w:hint="eastAsia"/>
          <w:sz w:val="32"/>
          <w:szCs w:val="32"/>
        </w:rPr>
        <w:t>第</w:t>
      </w:r>
      <w:r w:rsidR="00FE6147" w:rsidRPr="001046C1">
        <w:rPr>
          <w:rFonts w:ascii="方正仿宋_GBK" w:eastAsia="方正仿宋_GBK" w:hint="eastAsia"/>
          <w:sz w:val="32"/>
          <w:szCs w:val="32"/>
        </w:rPr>
        <w:t>三</w:t>
      </w:r>
      <w:r w:rsidRPr="001046C1">
        <w:rPr>
          <w:rFonts w:ascii="方正仿宋_GBK" w:eastAsia="方正仿宋_GBK" w:hint="eastAsia"/>
          <w:sz w:val="32"/>
          <w:szCs w:val="32"/>
        </w:rPr>
        <w:t xml:space="preserve">条　</w:t>
      </w:r>
      <w:r w:rsidR="007B6FB1" w:rsidRPr="001046C1">
        <w:rPr>
          <w:rFonts w:ascii="方正仿宋_GBK" w:eastAsia="方正仿宋_GBK" w:hint="eastAsia"/>
          <w:sz w:val="32"/>
          <w:szCs w:val="32"/>
        </w:rPr>
        <w:t>重庆</w:t>
      </w:r>
      <w:r w:rsidR="00615D79" w:rsidRPr="001046C1">
        <w:rPr>
          <w:rFonts w:ascii="方正仿宋_GBK" w:eastAsia="方正仿宋_GBK" w:hint="eastAsia"/>
          <w:sz w:val="32"/>
          <w:szCs w:val="32"/>
        </w:rPr>
        <w:t>市人民政府</w:t>
      </w:r>
      <w:r w:rsidR="007B6FB1" w:rsidRPr="001046C1">
        <w:rPr>
          <w:rFonts w:ascii="方正仿宋_GBK" w:eastAsia="方正仿宋_GBK" w:hint="eastAsia"/>
          <w:sz w:val="32"/>
          <w:szCs w:val="32"/>
        </w:rPr>
        <w:t>设立重庆专利奖，对在</w:t>
      </w:r>
      <w:r w:rsidR="00615D79" w:rsidRPr="001046C1">
        <w:rPr>
          <w:rFonts w:ascii="方正仿宋_GBK" w:eastAsia="方正仿宋_GBK" w:hint="eastAsia"/>
          <w:sz w:val="32"/>
          <w:szCs w:val="32"/>
        </w:rPr>
        <w:t>专利创造和运用</w:t>
      </w:r>
      <w:r w:rsidR="007B6FB1" w:rsidRPr="001046C1">
        <w:rPr>
          <w:rFonts w:ascii="方正仿宋_GBK" w:eastAsia="方正仿宋_GBK" w:hint="eastAsia"/>
          <w:sz w:val="32"/>
          <w:szCs w:val="32"/>
        </w:rPr>
        <w:t>过程</w:t>
      </w:r>
      <w:r w:rsidR="00615D79" w:rsidRPr="001046C1">
        <w:rPr>
          <w:rFonts w:ascii="方正仿宋_GBK" w:eastAsia="方正仿宋_GBK" w:hint="eastAsia"/>
          <w:sz w:val="32"/>
          <w:szCs w:val="32"/>
        </w:rPr>
        <w:t>中取得显著成效的</w:t>
      </w:r>
      <w:r w:rsidRPr="001046C1">
        <w:rPr>
          <w:rFonts w:ascii="方正仿宋_GBK" w:eastAsia="方正仿宋_GBK" w:hint="eastAsia"/>
          <w:sz w:val="32"/>
          <w:szCs w:val="32"/>
        </w:rPr>
        <w:t>专利权人和发明人（设计人）</w:t>
      </w:r>
      <w:r w:rsidR="007B6FB1" w:rsidRPr="001046C1">
        <w:rPr>
          <w:rFonts w:ascii="方正仿宋_GBK" w:eastAsia="方正仿宋_GBK" w:hint="eastAsia"/>
          <w:sz w:val="32"/>
          <w:szCs w:val="32"/>
        </w:rPr>
        <w:t>进行奖励。</w:t>
      </w:r>
    </w:p>
    <w:p w:rsidR="007B6FB1"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sidR="00FE6147">
        <w:rPr>
          <w:rFonts w:ascii="方正仿宋_GBK" w:eastAsia="方正仿宋_GBK" w:hint="eastAsia"/>
          <w:sz w:val="32"/>
          <w:szCs w:val="32"/>
        </w:rPr>
        <w:t>四</w:t>
      </w:r>
      <w:r w:rsidRPr="004D7054">
        <w:rPr>
          <w:rFonts w:ascii="方正仿宋_GBK" w:eastAsia="方正仿宋_GBK" w:hint="eastAsia"/>
          <w:sz w:val="32"/>
          <w:szCs w:val="32"/>
        </w:rPr>
        <w:t>条</w:t>
      </w:r>
      <w:r w:rsidR="007B6FB1">
        <w:rPr>
          <w:rFonts w:ascii="方正仿宋_GBK" w:eastAsia="方正仿宋_GBK" w:hint="eastAsia"/>
          <w:sz w:val="32"/>
          <w:szCs w:val="32"/>
        </w:rPr>
        <w:t xml:space="preserve">  </w:t>
      </w:r>
      <w:r w:rsidR="007B6FB1" w:rsidRPr="004D7054">
        <w:rPr>
          <w:rFonts w:ascii="方正仿宋_GBK" w:eastAsia="方正仿宋_GBK" w:hint="eastAsia"/>
          <w:sz w:val="32"/>
          <w:szCs w:val="32"/>
        </w:rPr>
        <w:t>参评专利的推荐、评审和授奖应遵循公开、公平、公正的原则，坚持创新程度和实施效果并重，择优奖励。</w:t>
      </w:r>
    </w:p>
    <w:p w:rsidR="007B6FB1" w:rsidRDefault="007B6FB1"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Pr>
          <w:rFonts w:ascii="方正仿宋_GBK" w:eastAsia="方正仿宋_GBK" w:hint="eastAsia"/>
          <w:sz w:val="32"/>
          <w:szCs w:val="32"/>
        </w:rPr>
        <w:t>五</w:t>
      </w:r>
      <w:r w:rsidRPr="004D7054">
        <w:rPr>
          <w:rFonts w:ascii="方正仿宋_GBK" w:eastAsia="方正仿宋_GBK" w:hint="eastAsia"/>
          <w:sz w:val="32"/>
          <w:szCs w:val="32"/>
        </w:rPr>
        <w:t xml:space="preserve">条　</w:t>
      </w:r>
      <w:r>
        <w:rPr>
          <w:rFonts w:ascii="方正仿宋_GBK" w:eastAsia="方正仿宋_GBK" w:hint="eastAsia"/>
          <w:sz w:val="32"/>
          <w:szCs w:val="32"/>
        </w:rPr>
        <w:t>重庆专利奖</w:t>
      </w:r>
      <w:r w:rsidRPr="00FC261B">
        <w:rPr>
          <w:rFonts w:ascii="方正仿宋_GBK" w:eastAsia="方正仿宋_GBK" w:hint="eastAsia"/>
          <w:sz w:val="32"/>
          <w:szCs w:val="32"/>
        </w:rPr>
        <w:t>设专利金奖、专利银奖、专利优秀奖。</w:t>
      </w:r>
      <w:r>
        <w:rPr>
          <w:rFonts w:ascii="方正仿宋_GBK" w:eastAsia="方正仿宋_GBK" w:hint="eastAsia"/>
          <w:sz w:val="32"/>
          <w:szCs w:val="32"/>
        </w:rPr>
        <w:t>每</w:t>
      </w:r>
      <w:r>
        <w:rPr>
          <w:rFonts w:ascii="方正仿宋_GBK" w:eastAsia="方正仿宋_GBK"/>
          <w:sz w:val="32"/>
          <w:szCs w:val="32"/>
        </w:rPr>
        <w:t>五年评选</w:t>
      </w:r>
      <w:r>
        <w:rPr>
          <w:rFonts w:ascii="方正仿宋_GBK" w:eastAsia="方正仿宋_GBK" w:hint="eastAsia"/>
          <w:sz w:val="32"/>
          <w:szCs w:val="32"/>
        </w:rPr>
        <w:t>两届</w:t>
      </w:r>
      <w:r>
        <w:rPr>
          <w:rFonts w:ascii="方正仿宋_GBK" w:eastAsia="方正仿宋_GBK"/>
          <w:sz w:val="32"/>
          <w:szCs w:val="32"/>
        </w:rPr>
        <w:t>，</w:t>
      </w:r>
      <w:r>
        <w:rPr>
          <w:rFonts w:ascii="方正仿宋_GBK" w:eastAsia="方正仿宋_GBK" w:hint="eastAsia"/>
          <w:sz w:val="32"/>
          <w:szCs w:val="32"/>
        </w:rPr>
        <w:t>每届</w:t>
      </w:r>
      <w:r w:rsidRPr="00FC261B">
        <w:rPr>
          <w:rFonts w:ascii="方正仿宋_GBK" w:eastAsia="方正仿宋_GBK" w:hint="eastAsia"/>
          <w:sz w:val="32"/>
          <w:szCs w:val="32"/>
        </w:rPr>
        <w:t>授奖项目总数不超过</w:t>
      </w:r>
      <w:r w:rsidRPr="00FC261B">
        <w:rPr>
          <w:rFonts w:ascii="方正仿宋_GBK" w:eastAsia="方正仿宋_GBK"/>
          <w:sz w:val="32"/>
          <w:szCs w:val="32"/>
        </w:rPr>
        <w:t>35项。</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sidR="001046C1">
        <w:rPr>
          <w:rFonts w:ascii="方正仿宋_GBK" w:eastAsia="方正仿宋_GBK" w:hint="eastAsia"/>
          <w:sz w:val="32"/>
          <w:szCs w:val="32"/>
        </w:rPr>
        <w:t>六</w:t>
      </w:r>
      <w:r w:rsidR="00FE6147">
        <w:rPr>
          <w:rFonts w:ascii="方正仿宋_GBK" w:eastAsia="方正仿宋_GBK" w:hint="eastAsia"/>
          <w:sz w:val="32"/>
          <w:szCs w:val="32"/>
        </w:rPr>
        <w:t xml:space="preserve">条 </w:t>
      </w:r>
      <w:r w:rsidR="007B6FB1">
        <w:rPr>
          <w:rFonts w:ascii="方正仿宋_GBK" w:eastAsia="方正仿宋_GBK" w:hint="eastAsia"/>
          <w:sz w:val="32"/>
          <w:szCs w:val="32"/>
        </w:rPr>
        <w:t>重庆市知识产权局负责专利奖的组织评审工作，</w:t>
      </w:r>
      <w:r w:rsidR="00F84DC0">
        <w:rPr>
          <w:rFonts w:ascii="方正仿宋_GBK" w:eastAsia="方正仿宋_GBK" w:hint="eastAsia"/>
          <w:sz w:val="32"/>
          <w:szCs w:val="32"/>
        </w:rPr>
        <w:t>设立</w:t>
      </w:r>
      <w:r w:rsidR="00F84DC0" w:rsidRPr="004D7054">
        <w:rPr>
          <w:rFonts w:ascii="方正仿宋_GBK" w:eastAsia="方正仿宋_GBK" w:hint="eastAsia"/>
          <w:sz w:val="32"/>
          <w:szCs w:val="32"/>
        </w:rPr>
        <w:t>评审工作</w:t>
      </w:r>
      <w:r w:rsidR="00F84DC0">
        <w:rPr>
          <w:rFonts w:ascii="方正仿宋_GBK" w:eastAsia="方正仿宋_GBK" w:hint="eastAsia"/>
          <w:sz w:val="32"/>
          <w:szCs w:val="32"/>
        </w:rPr>
        <w:t>办公室</w:t>
      </w:r>
      <w:r w:rsidR="00F84DC0" w:rsidRPr="004D7054">
        <w:rPr>
          <w:rFonts w:ascii="方正仿宋_GBK" w:eastAsia="方正仿宋_GBK" w:hint="eastAsia"/>
          <w:sz w:val="32"/>
          <w:szCs w:val="32"/>
        </w:rPr>
        <w:t>，</w:t>
      </w:r>
      <w:r w:rsidRPr="004D7054">
        <w:rPr>
          <w:rFonts w:ascii="方正仿宋_GBK" w:eastAsia="方正仿宋_GBK" w:hint="eastAsia"/>
          <w:sz w:val="32"/>
          <w:szCs w:val="32"/>
        </w:rPr>
        <w:t>负责申报受理、形式审查</w:t>
      </w:r>
      <w:r w:rsidR="00F84DC0">
        <w:rPr>
          <w:rFonts w:ascii="方正仿宋_GBK" w:eastAsia="方正仿宋_GBK" w:hint="eastAsia"/>
          <w:sz w:val="32"/>
          <w:szCs w:val="32"/>
        </w:rPr>
        <w:t>、专家</w:t>
      </w:r>
      <w:r w:rsidR="00F84DC0" w:rsidRPr="004D7054">
        <w:rPr>
          <w:rFonts w:ascii="方正仿宋_GBK" w:eastAsia="方正仿宋_GBK" w:hint="eastAsia"/>
          <w:sz w:val="32"/>
          <w:szCs w:val="32"/>
        </w:rPr>
        <w:t>聘请</w:t>
      </w:r>
      <w:r w:rsidRPr="004D7054">
        <w:rPr>
          <w:rFonts w:ascii="方正仿宋_GBK" w:eastAsia="方正仿宋_GBK" w:hint="eastAsia"/>
          <w:sz w:val="32"/>
          <w:szCs w:val="32"/>
        </w:rPr>
        <w:t>及日常</w:t>
      </w:r>
      <w:r w:rsidR="00F84DC0">
        <w:rPr>
          <w:rFonts w:ascii="方正仿宋_GBK" w:eastAsia="方正仿宋_GBK" w:hint="eastAsia"/>
          <w:sz w:val="32"/>
          <w:szCs w:val="32"/>
        </w:rPr>
        <w:t>管理</w:t>
      </w:r>
      <w:r w:rsidRPr="004D7054">
        <w:rPr>
          <w:rFonts w:ascii="方正仿宋_GBK" w:eastAsia="方正仿宋_GBK" w:hint="eastAsia"/>
          <w:sz w:val="32"/>
          <w:szCs w:val="32"/>
        </w:rPr>
        <w:t>工作。</w:t>
      </w:r>
    </w:p>
    <w:p w:rsidR="004D7054" w:rsidRPr="00FC261B" w:rsidRDefault="004D7054" w:rsidP="00FC261B">
      <w:pPr>
        <w:widowControl w:val="0"/>
        <w:ind w:firstLineChars="0" w:firstLine="0"/>
        <w:jc w:val="center"/>
        <w:rPr>
          <w:rFonts w:ascii="方正黑体_GBK" w:eastAsia="方正黑体_GBK"/>
          <w:sz w:val="32"/>
          <w:szCs w:val="32"/>
        </w:rPr>
      </w:pPr>
      <w:r w:rsidRPr="00FC261B">
        <w:rPr>
          <w:rFonts w:ascii="方正黑体_GBK" w:eastAsia="方正黑体_GBK" w:hint="eastAsia"/>
          <w:sz w:val="32"/>
          <w:szCs w:val="32"/>
        </w:rPr>
        <w:lastRenderedPageBreak/>
        <w:t>第二章</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申报与受理</w:t>
      </w:r>
    </w:p>
    <w:p w:rsidR="00426051" w:rsidRPr="00426051" w:rsidRDefault="00426051" w:rsidP="00426051">
      <w:pPr>
        <w:ind w:firstLine="640"/>
        <w:rPr>
          <w:rFonts w:ascii="方正仿宋_GBK" w:eastAsia="方正仿宋_GBK"/>
          <w:sz w:val="32"/>
          <w:szCs w:val="32"/>
        </w:rPr>
      </w:pPr>
      <w:r w:rsidRPr="00426051">
        <w:rPr>
          <w:rFonts w:ascii="方正仿宋_GBK" w:eastAsia="方正仿宋_GBK" w:hint="eastAsia"/>
          <w:sz w:val="32"/>
          <w:szCs w:val="32"/>
        </w:rPr>
        <w:t>第</w:t>
      </w:r>
      <w:r w:rsidR="001046C1">
        <w:rPr>
          <w:rFonts w:ascii="方正仿宋_GBK" w:eastAsia="方正仿宋_GBK" w:hint="eastAsia"/>
          <w:sz w:val="32"/>
          <w:szCs w:val="32"/>
        </w:rPr>
        <w:t>七</w:t>
      </w:r>
      <w:r w:rsidRPr="00426051">
        <w:rPr>
          <w:rFonts w:ascii="方正仿宋_GBK" w:eastAsia="方正仿宋_GBK" w:hint="eastAsia"/>
          <w:sz w:val="32"/>
          <w:szCs w:val="32"/>
        </w:rPr>
        <w:t>条</w:t>
      </w:r>
      <w:r w:rsidRPr="00426051">
        <w:rPr>
          <w:rFonts w:ascii="方正仿宋_GBK" w:eastAsia="方正仿宋_GBK" w:hint="eastAsia"/>
          <w:sz w:val="32"/>
          <w:szCs w:val="32"/>
        </w:rPr>
        <w:t> </w:t>
      </w:r>
      <w:r w:rsidRPr="00426051">
        <w:rPr>
          <w:rFonts w:ascii="方正仿宋_GBK" w:eastAsia="方正仿宋_GBK" w:hint="eastAsia"/>
          <w:sz w:val="32"/>
          <w:szCs w:val="32"/>
        </w:rPr>
        <w:t xml:space="preserve"> </w:t>
      </w:r>
      <w:r w:rsidR="00F84DC0">
        <w:rPr>
          <w:rFonts w:ascii="方正仿宋_GBK" w:eastAsia="方正仿宋_GBK" w:hint="eastAsia"/>
          <w:sz w:val="32"/>
          <w:szCs w:val="32"/>
        </w:rPr>
        <w:t>重庆</w:t>
      </w:r>
      <w:r w:rsidRPr="00426051">
        <w:rPr>
          <w:rFonts w:ascii="方正仿宋_GBK" w:eastAsia="方正仿宋_GBK" w:hint="eastAsia"/>
          <w:sz w:val="32"/>
          <w:szCs w:val="32"/>
        </w:rPr>
        <w:t>市知识产权局于评选当年在其官方网站发布</w:t>
      </w:r>
      <w:r w:rsidR="00615D79">
        <w:rPr>
          <w:rFonts w:ascii="方正仿宋_GBK" w:eastAsia="方正仿宋_GBK" w:hint="eastAsia"/>
          <w:sz w:val="32"/>
          <w:szCs w:val="32"/>
        </w:rPr>
        <w:t>重庆专利奖</w:t>
      </w:r>
      <w:r w:rsidRPr="00426051">
        <w:rPr>
          <w:rFonts w:ascii="方正仿宋_GBK" w:eastAsia="方正仿宋_GBK" w:hint="eastAsia"/>
          <w:sz w:val="32"/>
          <w:szCs w:val="32"/>
        </w:rPr>
        <w:t>申报公告，明确申报时限、申报范围、申报材料及受理方式。</w:t>
      </w:r>
    </w:p>
    <w:p w:rsidR="00FC261B" w:rsidRPr="0026622F"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sidR="001046C1">
        <w:rPr>
          <w:rFonts w:ascii="方正仿宋_GBK" w:eastAsia="方正仿宋_GBK" w:hint="eastAsia"/>
          <w:sz w:val="32"/>
          <w:szCs w:val="32"/>
        </w:rPr>
        <w:t>八</w:t>
      </w:r>
      <w:r w:rsidRPr="004D7054">
        <w:rPr>
          <w:rFonts w:ascii="方正仿宋_GBK" w:eastAsia="方正仿宋_GBK" w:hint="eastAsia"/>
          <w:sz w:val="32"/>
          <w:szCs w:val="32"/>
        </w:rPr>
        <w:t xml:space="preserve">条　</w:t>
      </w:r>
      <w:r w:rsidR="00FC261B" w:rsidRPr="0026622F">
        <w:rPr>
          <w:rFonts w:ascii="方正仿宋_GBK" w:eastAsia="方正仿宋_GBK" w:hint="eastAsia"/>
          <w:sz w:val="32"/>
          <w:szCs w:val="32"/>
        </w:rPr>
        <w:t>申报</w:t>
      </w:r>
      <w:r w:rsidR="00615D79">
        <w:rPr>
          <w:rFonts w:ascii="方正仿宋_GBK" w:eastAsia="方正仿宋_GBK" w:hint="eastAsia"/>
          <w:sz w:val="32"/>
          <w:szCs w:val="32"/>
        </w:rPr>
        <w:t>重庆专利奖</w:t>
      </w:r>
      <w:r w:rsidR="00FC261B" w:rsidRPr="0026622F">
        <w:rPr>
          <w:rFonts w:ascii="方正仿宋_GBK" w:eastAsia="方正仿宋_GBK" w:hint="eastAsia"/>
          <w:sz w:val="32"/>
          <w:szCs w:val="32"/>
        </w:rPr>
        <w:t>应当具备以下条件:</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（一）已获得国家知识产权局授权的专利（含已解密国防专利，不含保密专利），且该专利权有效，权属明确，无专利权属纠纷，专利权也未处于无效宣告请求程序及其他法律纠纷</w:t>
      </w:r>
      <w:r>
        <w:rPr>
          <w:rFonts w:ascii="方正仿宋_GBK" w:eastAsia="方正仿宋_GBK" w:hint="eastAsia"/>
          <w:sz w:val="32"/>
          <w:szCs w:val="32"/>
        </w:rPr>
        <w:t>；</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（二）专利权人为在重庆市行政区域内登记注册、具备独立法人资格的单位，或者是</w:t>
      </w:r>
      <w:r w:rsidR="00F84DC0">
        <w:rPr>
          <w:rFonts w:ascii="方正仿宋_GBK" w:eastAsia="方正仿宋_GBK" w:hint="eastAsia"/>
          <w:sz w:val="32"/>
          <w:szCs w:val="32"/>
        </w:rPr>
        <w:t>户籍在</w:t>
      </w:r>
      <w:r w:rsidRPr="005A3669">
        <w:rPr>
          <w:rFonts w:ascii="方正仿宋_GBK" w:eastAsia="方正仿宋_GBK" w:hint="eastAsia"/>
          <w:sz w:val="32"/>
          <w:szCs w:val="32"/>
        </w:rPr>
        <w:t>本市行政区域内的</w:t>
      </w:r>
      <w:r w:rsidR="00F84DC0">
        <w:rPr>
          <w:rFonts w:ascii="方正仿宋_GBK" w:eastAsia="方正仿宋_GBK" w:hint="eastAsia"/>
          <w:sz w:val="32"/>
          <w:szCs w:val="32"/>
        </w:rPr>
        <w:t>个人</w:t>
      </w:r>
      <w:r>
        <w:rPr>
          <w:rFonts w:ascii="方正仿宋_GBK" w:eastAsia="方正仿宋_GBK" w:hint="eastAsia"/>
          <w:sz w:val="32"/>
          <w:szCs w:val="32"/>
        </w:rPr>
        <w:t>；</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 xml:space="preserve">（三）全体专利权人同意申报； </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（四）专利创新性强、技术水平高或者设计独特，实施后</w:t>
      </w:r>
      <w:r w:rsidR="00F84DC0" w:rsidRPr="00F84DC0">
        <w:rPr>
          <w:rFonts w:ascii="方正仿宋_GBK" w:eastAsia="方正仿宋_GBK" w:hint="eastAsia"/>
          <w:color w:val="FF0000"/>
          <w:sz w:val="32"/>
          <w:szCs w:val="32"/>
        </w:rPr>
        <w:t>在本地</w:t>
      </w:r>
      <w:r w:rsidRPr="005A3669">
        <w:rPr>
          <w:rFonts w:ascii="方正仿宋_GBK" w:eastAsia="方正仿宋_GBK" w:hint="eastAsia"/>
          <w:sz w:val="32"/>
          <w:szCs w:val="32"/>
        </w:rPr>
        <w:t xml:space="preserve">取得显著的经济效益、社会效益或者生态效益； </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（五）专利及其产品符合国家和本市相关产业发展</w:t>
      </w:r>
      <w:r w:rsidRPr="005A3669">
        <w:rPr>
          <w:rFonts w:ascii="方正仿宋_GBK" w:eastAsia="方正仿宋_GBK"/>
          <w:sz w:val="32"/>
          <w:szCs w:val="32"/>
        </w:rPr>
        <w:t>规划</w:t>
      </w:r>
      <w:r w:rsidRPr="005A3669">
        <w:rPr>
          <w:rFonts w:ascii="方正仿宋_GBK" w:eastAsia="方正仿宋_GBK" w:hint="eastAsia"/>
          <w:sz w:val="32"/>
          <w:szCs w:val="32"/>
        </w:rPr>
        <w:t>以及</w:t>
      </w:r>
      <w:r w:rsidR="00EB7B23" w:rsidRPr="00EB7B23">
        <w:rPr>
          <w:rFonts w:ascii="方正仿宋_GBK" w:eastAsia="方正仿宋_GBK" w:hint="eastAsia"/>
          <w:color w:val="FF0000"/>
          <w:sz w:val="32"/>
          <w:szCs w:val="32"/>
        </w:rPr>
        <w:t>优先</w:t>
      </w:r>
      <w:r w:rsidRPr="005A3669">
        <w:rPr>
          <w:rFonts w:ascii="方正仿宋_GBK" w:eastAsia="方正仿宋_GBK" w:hint="eastAsia"/>
          <w:sz w:val="32"/>
          <w:szCs w:val="32"/>
        </w:rPr>
        <w:t xml:space="preserve">政策； </w:t>
      </w:r>
    </w:p>
    <w:p w:rsidR="00FC261B" w:rsidRPr="005A3669" w:rsidRDefault="00FC261B" w:rsidP="00FC261B">
      <w:pPr>
        <w:widowControl w:val="0"/>
        <w:ind w:firstLine="640"/>
        <w:rPr>
          <w:rFonts w:ascii="方正仿宋_GBK" w:eastAsia="方正仿宋_GBK"/>
          <w:sz w:val="32"/>
          <w:szCs w:val="32"/>
        </w:rPr>
      </w:pPr>
      <w:r w:rsidRPr="005A3669">
        <w:rPr>
          <w:rFonts w:ascii="方正仿宋_GBK" w:eastAsia="方正仿宋_GBK" w:hint="eastAsia"/>
          <w:sz w:val="32"/>
          <w:szCs w:val="32"/>
        </w:rPr>
        <w:t xml:space="preserve">（六）专利有相对完善的保护措施； </w:t>
      </w:r>
    </w:p>
    <w:p w:rsidR="00FC261B" w:rsidRDefault="00FC261B" w:rsidP="00FC261B">
      <w:pPr>
        <w:widowControl w:val="0"/>
        <w:ind w:firstLine="640"/>
        <w:rPr>
          <w:rFonts w:ascii="方正仿宋_GBK" w:eastAsia="方正仿宋_GBK"/>
          <w:sz w:val="32"/>
          <w:szCs w:val="32"/>
        </w:rPr>
      </w:pPr>
      <w:r>
        <w:rPr>
          <w:rFonts w:ascii="方正仿宋_GBK" w:eastAsia="方正仿宋_GBK" w:hint="eastAsia"/>
          <w:sz w:val="32"/>
          <w:szCs w:val="32"/>
        </w:rPr>
        <w:t>（</w:t>
      </w:r>
      <w:r w:rsidR="00F84DC0">
        <w:rPr>
          <w:rFonts w:ascii="方正仿宋_GBK" w:eastAsia="方正仿宋_GBK" w:hint="eastAsia"/>
          <w:sz w:val="32"/>
          <w:szCs w:val="32"/>
        </w:rPr>
        <w:t>七</w:t>
      </w:r>
      <w:r>
        <w:rPr>
          <w:rFonts w:ascii="方正仿宋_GBK" w:eastAsia="方正仿宋_GBK" w:hint="eastAsia"/>
          <w:sz w:val="32"/>
          <w:szCs w:val="32"/>
        </w:rPr>
        <w:t>）</w:t>
      </w:r>
      <w:r w:rsidRPr="0026622F">
        <w:rPr>
          <w:rFonts w:ascii="方正仿宋_GBK" w:eastAsia="方正仿宋_GBK" w:hint="eastAsia"/>
          <w:sz w:val="32"/>
          <w:szCs w:val="32"/>
        </w:rPr>
        <w:t>不存在法律、法规规定的其他不适合申报的情形。</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sidR="001046C1">
        <w:rPr>
          <w:rFonts w:ascii="方正仿宋_GBK" w:eastAsia="方正仿宋_GBK" w:hint="eastAsia"/>
          <w:sz w:val="32"/>
          <w:szCs w:val="32"/>
        </w:rPr>
        <w:t>九</w:t>
      </w:r>
      <w:r w:rsidRPr="004D7054">
        <w:rPr>
          <w:rFonts w:ascii="方正仿宋_GBK" w:eastAsia="方正仿宋_GBK" w:hint="eastAsia"/>
          <w:sz w:val="32"/>
          <w:szCs w:val="32"/>
        </w:rPr>
        <w:t>条　有下列情况之一的不得申报专利奖：</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（一）参评专利已获得中国专利奖或往届</w:t>
      </w:r>
      <w:r w:rsidR="00615D79">
        <w:rPr>
          <w:rFonts w:ascii="方正仿宋_GBK" w:eastAsia="方正仿宋_GBK" w:hint="eastAsia"/>
          <w:sz w:val="32"/>
          <w:szCs w:val="32"/>
        </w:rPr>
        <w:t>重庆专利奖</w:t>
      </w:r>
      <w:r w:rsidRPr="004D7054">
        <w:rPr>
          <w:rFonts w:ascii="方正仿宋_GBK" w:eastAsia="方正仿宋_GBK" w:hint="eastAsia"/>
          <w:sz w:val="32"/>
          <w:szCs w:val="32"/>
        </w:rPr>
        <w:t>的；</w:t>
      </w:r>
    </w:p>
    <w:p w:rsidR="004D7054" w:rsidRPr="004D7054" w:rsidRDefault="004D7054" w:rsidP="00AF640F">
      <w:pPr>
        <w:widowControl w:val="0"/>
        <w:ind w:firstLine="640"/>
        <w:jc w:val="left"/>
        <w:rPr>
          <w:rFonts w:ascii="方正仿宋_GBK" w:eastAsia="方正仿宋_GBK"/>
          <w:sz w:val="32"/>
          <w:szCs w:val="32"/>
        </w:rPr>
      </w:pPr>
      <w:r w:rsidRPr="004D7054">
        <w:rPr>
          <w:rFonts w:ascii="方正仿宋_GBK" w:eastAsia="方正仿宋_GBK" w:hint="eastAsia"/>
          <w:sz w:val="32"/>
          <w:szCs w:val="32"/>
        </w:rPr>
        <w:t>（二）参评专利申报往届专利奖未获奖，且实施效果无新的实质性进展的；</w:t>
      </w:r>
    </w:p>
    <w:p w:rsid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lastRenderedPageBreak/>
        <w:t>（三）专利权人严重失信的。</w:t>
      </w:r>
    </w:p>
    <w:p w:rsidR="00AF640F" w:rsidRPr="004D7054" w:rsidRDefault="00AF640F" w:rsidP="00FC261B">
      <w:pPr>
        <w:widowControl w:val="0"/>
        <w:ind w:firstLine="640"/>
        <w:rPr>
          <w:rFonts w:ascii="方正仿宋_GBK" w:eastAsia="方正仿宋_GBK" w:hint="eastAsia"/>
          <w:sz w:val="32"/>
          <w:szCs w:val="32"/>
        </w:rPr>
      </w:pPr>
      <w:r w:rsidRPr="0059190D">
        <w:rPr>
          <w:rFonts w:ascii="方正仿宋_GBK" w:eastAsia="方正仿宋_GBK" w:hint="eastAsia"/>
          <w:color w:val="FF0000"/>
          <w:sz w:val="32"/>
          <w:szCs w:val="32"/>
        </w:rPr>
        <w:t>（四）法律、法规规定的其他不适合申报的情形。</w:t>
      </w:r>
    </w:p>
    <w:p w:rsidR="0039346D" w:rsidRDefault="004D7054" w:rsidP="0039346D">
      <w:pPr>
        <w:widowControl w:val="0"/>
        <w:ind w:firstLine="640"/>
        <w:rPr>
          <w:rFonts w:ascii="方正仿宋_GBK" w:eastAsia="方正仿宋_GBK"/>
          <w:sz w:val="32"/>
          <w:szCs w:val="32"/>
        </w:rPr>
      </w:pPr>
      <w:r w:rsidRPr="004D7054">
        <w:rPr>
          <w:rFonts w:ascii="方正仿宋_GBK" w:eastAsia="方正仿宋_GBK" w:hint="eastAsia"/>
          <w:sz w:val="32"/>
          <w:szCs w:val="32"/>
        </w:rPr>
        <w:t>第</w:t>
      </w:r>
      <w:r w:rsidR="00FE6147">
        <w:rPr>
          <w:rFonts w:ascii="方正仿宋_GBK" w:eastAsia="方正仿宋_GBK" w:hint="eastAsia"/>
          <w:sz w:val="32"/>
          <w:szCs w:val="32"/>
        </w:rPr>
        <w:t>十</w:t>
      </w:r>
      <w:r w:rsidRPr="004D7054">
        <w:rPr>
          <w:rFonts w:ascii="方正仿宋_GBK" w:eastAsia="方正仿宋_GBK" w:hint="eastAsia"/>
          <w:sz w:val="32"/>
          <w:szCs w:val="32"/>
        </w:rPr>
        <w:t xml:space="preserve">条　</w:t>
      </w:r>
      <w:r w:rsidR="0039346D" w:rsidRPr="0039346D">
        <w:rPr>
          <w:rFonts w:ascii="方正仿宋_GBK" w:eastAsia="方正仿宋_GBK" w:hint="eastAsia"/>
          <w:sz w:val="32"/>
          <w:szCs w:val="32"/>
        </w:rPr>
        <w:t>申报</w:t>
      </w:r>
      <w:r w:rsidR="00615D79">
        <w:rPr>
          <w:rFonts w:ascii="方正仿宋_GBK" w:eastAsia="方正仿宋_GBK" w:hint="eastAsia"/>
          <w:sz w:val="32"/>
          <w:szCs w:val="32"/>
        </w:rPr>
        <w:t>重庆专利奖</w:t>
      </w:r>
      <w:r w:rsidR="0039346D" w:rsidRPr="0039346D">
        <w:rPr>
          <w:rFonts w:ascii="方正仿宋_GBK" w:eastAsia="方正仿宋_GBK" w:hint="eastAsia"/>
          <w:sz w:val="32"/>
          <w:szCs w:val="32"/>
        </w:rPr>
        <w:t>，应当填写《</w:t>
      </w:r>
      <w:r w:rsidR="00615D79">
        <w:rPr>
          <w:rFonts w:ascii="方正仿宋_GBK" w:eastAsia="方正仿宋_GBK" w:hint="eastAsia"/>
          <w:sz w:val="32"/>
          <w:szCs w:val="32"/>
        </w:rPr>
        <w:t>重庆专利奖</w:t>
      </w:r>
      <w:r w:rsidR="0039346D" w:rsidRPr="0039346D">
        <w:rPr>
          <w:rFonts w:ascii="方正仿宋_GBK" w:eastAsia="方正仿宋_GBK" w:hint="eastAsia"/>
          <w:sz w:val="32"/>
          <w:szCs w:val="32"/>
        </w:rPr>
        <w:t>申报书》，并提交以下材料：</w:t>
      </w:r>
    </w:p>
    <w:p w:rsidR="00A714EE" w:rsidRDefault="00A714EE" w:rsidP="00A714EE">
      <w:pPr>
        <w:widowControl w:val="0"/>
        <w:ind w:firstLine="640"/>
        <w:rPr>
          <w:rFonts w:ascii="方正仿宋_GBK" w:eastAsia="方正仿宋_GBK"/>
          <w:sz w:val="32"/>
          <w:szCs w:val="32"/>
        </w:rPr>
      </w:pPr>
      <w:r w:rsidRPr="0039346D">
        <w:rPr>
          <w:rFonts w:ascii="方正仿宋_GBK" w:eastAsia="方正仿宋_GBK" w:hint="eastAsia"/>
          <w:sz w:val="32"/>
          <w:szCs w:val="32"/>
        </w:rPr>
        <w:t>（一）申报主体为单位的，提供单位的法人证明材料;申报主体为个人的，提供有效身份证件。</w:t>
      </w:r>
    </w:p>
    <w:p w:rsidR="001046C1" w:rsidRPr="001046C1" w:rsidRDefault="001046C1" w:rsidP="00A714EE">
      <w:pPr>
        <w:widowControl w:val="0"/>
        <w:ind w:firstLine="640"/>
        <w:rPr>
          <w:rFonts w:ascii="方正仿宋_GBK" w:eastAsia="方正仿宋_GBK"/>
          <w:sz w:val="32"/>
          <w:szCs w:val="32"/>
        </w:rPr>
      </w:pPr>
      <w:r w:rsidRPr="001046C1">
        <w:rPr>
          <w:rFonts w:ascii="方正仿宋_GBK" w:eastAsia="方正仿宋_GBK" w:hint="eastAsia"/>
          <w:sz w:val="32"/>
          <w:szCs w:val="32"/>
        </w:rPr>
        <w:t>（二）实用新型和外观设计专利需提供独立的专利权评价报告或者新颖性检索报告；</w:t>
      </w:r>
    </w:p>
    <w:p w:rsidR="001046C1" w:rsidRPr="001046C1" w:rsidRDefault="001046C1" w:rsidP="00A714EE">
      <w:pPr>
        <w:widowControl w:val="0"/>
        <w:ind w:firstLine="640"/>
        <w:rPr>
          <w:rFonts w:ascii="方正仿宋_GBK" w:eastAsia="方正仿宋_GBK"/>
          <w:sz w:val="32"/>
          <w:szCs w:val="32"/>
        </w:rPr>
      </w:pPr>
      <w:r w:rsidRPr="001046C1">
        <w:rPr>
          <w:rFonts w:ascii="方正仿宋_GBK" w:eastAsia="方正仿宋_GBK" w:hint="eastAsia"/>
          <w:sz w:val="32"/>
          <w:szCs w:val="32"/>
        </w:rPr>
        <w:t>（三）该专利近三年产生的经济效益说明（加盖实施单位财务专用章），重点说明新增销售额、新增利税额、出口额等经济指标，并提供税务部门出具的实施单位相应纳税证明或者纳税凭证扫描件；如有专利许可、出资或者融资等情形的，应当提供相关合同扫描件等证明材料；</w:t>
      </w:r>
    </w:p>
    <w:p w:rsidR="001046C1" w:rsidRPr="001046C1" w:rsidRDefault="001046C1" w:rsidP="00A714EE">
      <w:pPr>
        <w:widowControl w:val="0"/>
        <w:ind w:firstLine="640"/>
        <w:rPr>
          <w:rFonts w:ascii="方正仿宋_GBK" w:eastAsia="方正仿宋_GBK"/>
          <w:sz w:val="32"/>
          <w:szCs w:val="32"/>
        </w:rPr>
      </w:pPr>
      <w:r w:rsidRPr="001046C1">
        <w:rPr>
          <w:rFonts w:ascii="方正仿宋_GBK" w:eastAsia="方正仿宋_GBK" w:hint="eastAsia"/>
          <w:sz w:val="32"/>
          <w:szCs w:val="32"/>
        </w:rPr>
        <w:t>（四）该专利近三年产生的社会效益和生态效益说明（加盖出具单位公章），并提供相应佐证材料；</w:t>
      </w:r>
    </w:p>
    <w:p w:rsidR="001046C1" w:rsidRPr="001046C1" w:rsidRDefault="001046C1" w:rsidP="00A714EE">
      <w:pPr>
        <w:widowControl w:val="0"/>
        <w:ind w:firstLine="640"/>
        <w:rPr>
          <w:rFonts w:ascii="方正仿宋_GBK" w:eastAsia="方正仿宋_GBK"/>
          <w:sz w:val="32"/>
          <w:szCs w:val="32"/>
        </w:rPr>
      </w:pPr>
      <w:r w:rsidRPr="001046C1">
        <w:rPr>
          <w:rFonts w:ascii="方正仿宋_GBK" w:eastAsia="方正仿宋_GBK" w:hint="eastAsia"/>
          <w:sz w:val="32"/>
          <w:szCs w:val="32"/>
        </w:rPr>
        <w:t>（五）外观设计专利产品的样品或者实物照片；</w:t>
      </w:r>
    </w:p>
    <w:p w:rsidR="001046C1" w:rsidRPr="001046C1" w:rsidRDefault="001046C1" w:rsidP="00A714EE">
      <w:pPr>
        <w:widowControl w:val="0"/>
        <w:ind w:firstLine="640"/>
        <w:rPr>
          <w:rFonts w:ascii="方正仿宋_GBK" w:eastAsia="方正仿宋_GBK"/>
          <w:sz w:val="32"/>
          <w:szCs w:val="32"/>
        </w:rPr>
      </w:pPr>
      <w:r w:rsidRPr="001046C1">
        <w:rPr>
          <w:rFonts w:ascii="方正仿宋_GBK" w:eastAsia="方正仿宋_GBK" w:hint="eastAsia"/>
          <w:sz w:val="32"/>
          <w:szCs w:val="32"/>
        </w:rPr>
        <w:t>（六）其他</w:t>
      </w:r>
      <w:r w:rsidR="00AF640F">
        <w:rPr>
          <w:rFonts w:ascii="方正仿宋_GBK" w:eastAsia="方正仿宋_GBK" w:hint="eastAsia"/>
          <w:sz w:val="32"/>
          <w:szCs w:val="32"/>
        </w:rPr>
        <w:t>相关</w:t>
      </w:r>
      <w:r w:rsidRPr="001046C1">
        <w:rPr>
          <w:rFonts w:ascii="方正仿宋_GBK" w:eastAsia="方正仿宋_GBK" w:hint="eastAsia"/>
          <w:sz w:val="32"/>
          <w:szCs w:val="32"/>
        </w:rPr>
        <w:t>材料，如获得资助、获奖、商誉情况等。</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1046C1">
        <w:rPr>
          <w:rFonts w:ascii="方正仿宋_GBK" w:eastAsia="方正仿宋_GBK" w:hint="eastAsia"/>
          <w:sz w:val="32"/>
          <w:szCs w:val="32"/>
        </w:rPr>
        <w:t>一</w:t>
      </w:r>
      <w:r w:rsidRPr="004D7054">
        <w:rPr>
          <w:rFonts w:ascii="方正仿宋_GBK" w:eastAsia="方正仿宋_GBK" w:hint="eastAsia"/>
          <w:sz w:val="32"/>
          <w:szCs w:val="32"/>
        </w:rPr>
        <w:t xml:space="preserve">条　</w:t>
      </w:r>
      <w:r w:rsidR="00861BD2">
        <w:rPr>
          <w:rFonts w:ascii="方正仿宋_GBK" w:eastAsia="方正仿宋_GBK" w:hint="eastAsia"/>
          <w:sz w:val="32"/>
          <w:szCs w:val="32"/>
        </w:rPr>
        <w:t>重庆</w:t>
      </w:r>
      <w:r w:rsidR="00AF640F">
        <w:rPr>
          <w:rFonts w:ascii="方正仿宋_GBK" w:eastAsia="方正仿宋_GBK" w:hint="eastAsia"/>
          <w:sz w:val="32"/>
          <w:szCs w:val="32"/>
        </w:rPr>
        <w:t>专利奖</w:t>
      </w:r>
      <w:r w:rsidR="00861BD2" w:rsidRPr="00861BD2">
        <w:rPr>
          <w:rFonts w:ascii="方正仿宋_GBK" w:eastAsia="方正仿宋_GBK" w:hint="eastAsia"/>
          <w:sz w:val="32"/>
          <w:szCs w:val="32"/>
        </w:rPr>
        <w:t>采取推荐</w:t>
      </w:r>
      <w:r w:rsidR="00AF640F">
        <w:rPr>
          <w:rFonts w:ascii="方正仿宋_GBK" w:eastAsia="方正仿宋_GBK" w:hint="eastAsia"/>
          <w:sz w:val="32"/>
          <w:szCs w:val="32"/>
        </w:rPr>
        <w:t>申报</w:t>
      </w:r>
      <w:r w:rsidR="00861BD2" w:rsidRPr="00861BD2">
        <w:rPr>
          <w:rFonts w:ascii="方正仿宋_GBK" w:eastAsia="方正仿宋_GBK" w:hint="eastAsia"/>
          <w:sz w:val="32"/>
          <w:szCs w:val="32"/>
        </w:rPr>
        <w:t>方式，由下列单位或者个人推荐</w:t>
      </w:r>
      <w:r w:rsidR="00861BD2" w:rsidRPr="00861BD2">
        <w:rPr>
          <w:rFonts w:ascii="方正仿宋_GBK" w:eastAsia="方正仿宋_GBK"/>
          <w:sz w:val="32"/>
          <w:szCs w:val="32"/>
        </w:rPr>
        <w:t>:</w:t>
      </w:r>
    </w:p>
    <w:p w:rsidR="00861BD2" w:rsidRDefault="00861BD2" w:rsidP="00861BD2">
      <w:pPr>
        <w:widowControl w:val="0"/>
        <w:ind w:firstLine="640"/>
        <w:rPr>
          <w:rFonts w:ascii="方正仿宋_GBK" w:eastAsia="方正仿宋_GBK"/>
          <w:sz w:val="32"/>
          <w:szCs w:val="32"/>
        </w:rPr>
      </w:pPr>
      <w:r>
        <w:rPr>
          <w:rFonts w:ascii="方正仿宋_GBK" w:eastAsia="方正仿宋_GBK" w:hint="eastAsia"/>
          <w:sz w:val="32"/>
          <w:szCs w:val="32"/>
        </w:rPr>
        <w:t>（一）各区（县）、</w:t>
      </w:r>
      <w:r>
        <w:rPr>
          <w:rFonts w:ascii="方正仿宋_GBK" w:eastAsia="方正仿宋_GBK"/>
          <w:sz w:val="32"/>
          <w:szCs w:val="32"/>
        </w:rPr>
        <w:t>开发区</w:t>
      </w:r>
      <w:r w:rsidRPr="00861BD2">
        <w:rPr>
          <w:rFonts w:ascii="方正仿宋_GBK" w:eastAsia="方正仿宋_GBK"/>
          <w:sz w:val="32"/>
          <w:szCs w:val="32"/>
        </w:rPr>
        <w:t>人民政府</w:t>
      </w:r>
      <w:r>
        <w:rPr>
          <w:rFonts w:ascii="方正仿宋_GBK" w:eastAsia="方正仿宋_GBK" w:hint="eastAsia"/>
          <w:sz w:val="32"/>
          <w:szCs w:val="32"/>
        </w:rPr>
        <w:t>（管委会）</w:t>
      </w:r>
      <w:r w:rsidR="00CC5D72">
        <w:rPr>
          <w:rFonts w:ascii="方正仿宋_GBK" w:eastAsia="方正仿宋_GBK"/>
          <w:sz w:val="32"/>
          <w:szCs w:val="32"/>
        </w:rPr>
        <w:t>知识产权</w:t>
      </w:r>
      <w:r w:rsidR="00EB7B23" w:rsidRPr="00861BD2">
        <w:rPr>
          <w:rFonts w:ascii="方正仿宋_GBK" w:eastAsia="方正仿宋_GBK"/>
          <w:sz w:val="32"/>
          <w:szCs w:val="32"/>
        </w:rPr>
        <w:t>管理</w:t>
      </w:r>
      <w:r w:rsidRPr="00861BD2">
        <w:rPr>
          <w:rFonts w:ascii="方正仿宋_GBK" w:eastAsia="方正仿宋_GBK"/>
          <w:sz w:val="32"/>
          <w:szCs w:val="32"/>
        </w:rPr>
        <w:t>部门;</w:t>
      </w:r>
    </w:p>
    <w:p w:rsidR="00861BD2" w:rsidRPr="00861BD2" w:rsidRDefault="00861BD2" w:rsidP="00861BD2">
      <w:pPr>
        <w:widowControl w:val="0"/>
        <w:ind w:firstLine="640"/>
        <w:rPr>
          <w:rFonts w:ascii="方正仿宋_GBK" w:eastAsia="方正仿宋_GBK"/>
          <w:sz w:val="32"/>
          <w:szCs w:val="32"/>
        </w:rPr>
      </w:pPr>
      <w:r>
        <w:rPr>
          <w:rFonts w:ascii="方正仿宋_GBK" w:eastAsia="方正仿宋_GBK" w:hint="eastAsia"/>
          <w:sz w:val="32"/>
          <w:szCs w:val="32"/>
        </w:rPr>
        <w:t>（二）</w:t>
      </w:r>
      <w:r w:rsidR="00EB7B23">
        <w:rPr>
          <w:rFonts w:ascii="方正仿宋_GBK" w:eastAsia="方正仿宋_GBK" w:hint="eastAsia"/>
          <w:sz w:val="32"/>
          <w:szCs w:val="32"/>
        </w:rPr>
        <w:t>重庆</w:t>
      </w:r>
      <w:r>
        <w:rPr>
          <w:rFonts w:ascii="方正仿宋_GBK" w:eastAsia="方正仿宋_GBK" w:hint="eastAsia"/>
          <w:sz w:val="32"/>
          <w:szCs w:val="32"/>
        </w:rPr>
        <w:t>市</w:t>
      </w:r>
      <w:r>
        <w:rPr>
          <w:rFonts w:ascii="方正仿宋_GBK" w:eastAsia="方正仿宋_GBK"/>
          <w:sz w:val="32"/>
          <w:szCs w:val="32"/>
        </w:rPr>
        <w:t>知识产权保护联席会议</w:t>
      </w:r>
      <w:r>
        <w:rPr>
          <w:rFonts w:ascii="方正仿宋_GBK" w:eastAsia="方正仿宋_GBK" w:hint="eastAsia"/>
          <w:sz w:val="32"/>
          <w:szCs w:val="32"/>
        </w:rPr>
        <w:t>成员单位</w:t>
      </w:r>
      <w:r>
        <w:rPr>
          <w:rFonts w:ascii="方正仿宋_GBK" w:eastAsia="方正仿宋_GBK"/>
          <w:sz w:val="32"/>
          <w:szCs w:val="32"/>
        </w:rPr>
        <w:t>；</w:t>
      </w:r>
    </w:p>
    <w:p w:rsidR="00861BD2" w:rsidRPr="00861BD2" w:rsidRDefault="00861BD2" w:rsidP="00861BD2">
      <w:pPr>
        <w:widowControl w:val="0"/>
        <w:ind w:firstLine="640"/>
        <w:rPr>
          <w:rFonts w:ascii="方正仿宋_GBK" w:eastAsia="方正仿宋_GBK"/>
          <w:sz w:val="32"/>
          <w:szCs w:val="32"/>
        </w:rPr>
      </w:pPr>
      <w:r>
        <w:rPr>
          <w:rFonts w:ascii="方正仿宋_GBK" w:eastAsia="方正仿宋_GBK" w:hint="eastAsia"/>
          <w:sz w:val="32"/>
          <w:szCs w:val="32"/>
        </w:rPr>
        <w:lastRenderedPageBreak/>
        <w:t>（三）</w:t>
      </w:r>
      <w:r w:rsidRPr="00861BD2">
        <w:rPr>
          <w:rFonts w:ascii="方正仿宋_GBK" w:eastAsia="方正仿宋_GBK"/>
          <w:sz w:val="32"/>
          <w:szCs w:val="32"/>
        </w:rPr>
        <w:t>驻</w:t>
      </w:r>
      <w:r>
        <w:rPr>
          <w:rFonts w:ascii="方正仿宋_GBK" w:eastAsia="方正仿宋_GBK" w:hint="eastAsia"/>
          <w:sz w:val="32"/>
          <w:szCs w:val="32"/>
        </w:rPr>
        <w:t>渝</w:t>
      </w:r>
      <w:r w:rsidRPr="00861BD2">
        <w:rPr>
          <w:rFonts w:ascii="方正仿宋_GBK" w:eastAsia="方正仿宋_GBK"/>
          <w:sz w:val="32"/>
          <w:szCs w:val="32"/>
        </w:rPr>
        <w:t>部属高校、中央驻</w:t>
      </w:r>
      <w:r>
        <w:rPr>
          <w:rFonts w:ascii="方正仿宋_GBK" w:eastAsia="方正仿宋_GBK" w:hint="eastAsia"/>
          <w:sz w:val="32"/>
          <w:szCs w:val="32"/>
        </w:rPr>
        <w:t>渝</w:t>
      </w:r>
      <w:r w:rsidRPr="00861BD2">
        <w:rPr>
          <w:rFonts w:ascii="方正仿宋_GBK" w:eastAsia="方正仿宋_GBK"/>
          <w:sz w:val="32"/>
          <w:szCs w:val="32"/>
        </w:rPr>
        <w:t>单位</w:t>
      </w:r>
      <w:r w:rsidR="00CC5D72">
        <w:rPr>
          <w:rFonts w:ascii="方正仿宋_GBK" w:eastAsia="方正仿宋_GBK" w:hint="eastAsia"/>
          <w:sz w:val="32"/>
          <w:szCs w:val="32"/>
        </w:rPr>
        <w:t>；</w:t>
      </w:r>
    </w:p>
    <w:p w:rsidR="00861BD2" w:rsidRDefault="00861BD2" w:rsidP="00861BD2">
      <w:pPr>
        <w:widowControl w:val="0"/>
        <w:ind w:firstLine="640"/>
        <w:rPr>
          <w:rFonts w:ascii="方正仿宋_GBK" w:eastAsia="方正仿宋_GBK"/>
          <w:sz w:val="32"/>
          <w:szCs w:val="32"/>
        </w:rPr>
      </w:pPr>
      <w:r>
        <w:rPr>
          <w:rFonts w:ascii="方正仿宋_GBK" w:eastAsia="方正仿宋_GBK" w:hint="eastAsia"/>
          <w:sz w:val="32"/>
          <w:szCs w:val="32"/>
        </w:rPr>
        <w:t>（四）</w:t>
      </w:r>
      <w:r w:rsidRPr="00861BD2">
        <w:rPr>
          <w:rFonts w:ascii="方正仿宋_GBK" w:eastAsia="方正仿宋_GBK"/>
          <w:sz w:val="32"/>
          <w:szCs w:val="32"/>
        </w:rPr>
        <w:t>中国科学院院士或者中国工程院院士</w:t>
      </w:r>
      <w:r w:rsidR="00EB7B23">
        <w:rPr>
          <w:rFonts w:ascii="方正仿宋_GBK" w:eastAsia="方正仿宋_GBK" w:hint="eastAsia"/>
          <w:sz w:val="32"/>
          <w:szCs w:val="32"/>
        </w:rPr>
        <w:t>。</w:t>
      </w:r>
    </w:p>
    <w:p w:rsidR="009F452D" w:rsidRDefault="009F452D" w:rsidP="00FC261B">
      <w:pPr>
        <w:widowControl w:val="0"/>
        <w:ind w:firstLineChars="0" w:firstLine="0"/>
        <w:jc w:val="center"/>
        <w:rPr>
          <w:rFonts w:ascii="方正仿宋_GBK" w:eastAsia="方正仿宋_GBK"/>
          <w:color w:val="FF0000"/>
          <w:sz w:val="32"/>
          <w:szCs w:val="32"/>
        </w:rPr>
      </w:pPr>
    </w:p>
    <w:p w:rsidR="004D7054" w:rsidRPr="00FC261B" w:rsidRDefault="004D7054" w:rsidP="00FC261B">
      <w:pPr>
        <w:widowControl w:val="0"/>
        <w:ind w:firstLineChars="0" w:firstLine="0"/>
        <w:jc w:val="center"/>
        <w:rPr>
          <w:rFonts w:ascii="方正黑体_GBK" w:eastAsia="方正黑体_GBK"/>
          <w:sz w:val="32"/>
          <w:szCs w:val="32"/>
        </w:rPr>
      </w:pPr>
      <w:r w:rsidRPr="00FC261B">
        <w:rPr>
          <w:rFonts w:ascii="方正黑体_GBK" w:eastAsia="方正黑体_GBK" w:hint="eastAsia"/>
          <w:sz w:val="32"/>
          <w:szCs w:val="32"/>
        </w:rPr>
        <w:t>第三章</w:t>
      </w:r>
      <w:r w:rsidRPr="00FC261B">
        <w:rPr>
          <w:rFonts w:ascii="方正黑体_GBK" w:eastAsia="方正黑体_GBK" w:hint="eastAsia"/>
          <w:sz w:val="32"/>
          <w:szCs w:val="32"/>
        </w:rPr>
        <w:t> </w:t>
      </w:r>
      <w:r w:rsidR="00B02162">
        <w:rPr>
          <w:rFonts w:ascii="方正黑体_GBK" w:eastAsia="方正黑体_GBK" w:hint="eastAsia"/>
          <w:sz w:val="32"/>
          <w:szCs w:val="32"/>
        </w:rPr>
        <w:t>评审与公示</w:t>
      </w:r>
      <w:r w:rsidRPr="00FC261B">
        <w:rPr>
          <w:rFonts w:ascii="方正黑体_GBK" w:eastAsia="方正黑体_GBK" w:hint="eastAsia"/>
          <w:sz w:val="32"/>
          <w:szCs w:val="32"/>
        </w:rPr>
        <w:t xml:space="preserve">　</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1046C1">
        <w:rPr>
          <w:rFonts w:ascii="方正仿宋_GBK" w:eastAsia="方正仿宋_GBK" w:hint="eastAsia"/>
          <w:sz w:val="32"/>
          <w:szCs w:val="32"/>
        </w:rPr>
        <w:t>二</w:t>
      </w:r>
      <w:r w:rsidRPr="004D7054">
        <w:rPr>
          <w:rFonts w:ascii="方正仿宋_GBK" w:eastAsia="方正仿宋_GBK" w:hint="eastAsia"/>
          <w:sz w:val="32"/>
          <w:szCs w:val="32"/>
        </w:rPr>
        <w:t>条　评审标准：</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（一）专利金奖。</w:t>
      </w:r>
    </w:p>
    <w:p w:rsidR="00B02162" w:rsidRDefault="004D7054" w:rsidP="00B02162">
      <w:pPr>
        <w:widowControl w:val="0"/>
        <w:ind w:firstLine="640"/>
        <w:rPr>
          <w:rFonts w:ascii="方正仿宋_GBK" w:eastAsia="方正仿宋_GBK"/>
          <w:sz w:val="32"/>
          <w:szCs w:val="32"/>
        </w:rPr>
      </w:pPr>
      <w:r w:rsidRPr="004D7054">
        <w:rPr>
          <w:rFonts w:ascii="方正仿宋_GBK" w:eastAsia="方正仿宋_GBK" w:hint="eastAsia"/>
          <w:sz w:val="32"/>
          <w:szCs w:val="32"/>
        </w:rPr>
        <w:t>1.发明专利或实用新型专利为产品的核心技术专利，技术方案新颖，创新性强，技术水平高，对促进本领域的技术进步与创新有突出作用。</w:t>
      </w:r>
      <w:r w:rsidR="002F3B67" w:rsidRPr="004F0AA2">
        <w:rPr>
          <w:rFonts w:ascii="方正仿宋_GBK" w:eastAsia="方正仿宋_GBK" w:hint="eastAsia"/>
          <w:sz w:val="32"/>
          <w:szCs w:val="32"/>
        </w:rPr>
        <w:t>专利技术或产品属于战略性新兴产业的重大关键项目</w:t>
      </w:r>
      <w:r w:rsidR="002F3B67">
        <w:rPr>
          <w:rFonts w:ascii="方正仿宋_GBK" w:eastAsia="方正仿宋_GBK" w:hint="eastAsia"/>
          <w:sz w:val="32"/>
          <w:szCs w:val="32"/>
        </w:rPr>
        <w:t>，在参与国内外市场竞争中能够发挥较强作用；</w:t>
      </w:r>
      <w:r w:rsidRPr="004D7054">
        <w:rPr>
          <w:rFonts w:ascii="方正仿宋_GBK" w:eastAsia="方正仿宋_GBK" w:hint="eastAsia"/>
          <w:sz w:val="32"/>
          <w:szCs w:val="32"/>
        </w:rPr>
        <w:t>外观设计专利在产品形状、图案、色彩方面设计有突出特点，具备创新程度高、产品质量安全可靠、实用性强等特征。</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2.专利权人围绕参评专利拥有较多的专利或专利申请，形成较为完善的专利保护群。</w:t>
      </w:r>
    </w:p>
    <w:p w:rsid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3.</w:t>
      </w:r>
      <w:r w:rsidR="00AF640F">
        <w:rPr>
          <w:rFonts w:ascii="方正仿宋_GBK" w:eastAsia="方正仿宋_GBK" w:hint="eastAsia"/>
          <w:sz w:val="32"/>
          <w:szCs w:val="32"/>
        </w:rPr>
        <w:t>参评专利已取得显著的经济效益、</w:t>
      </w:r>
      <w:r w:rsidRPr="004D7054">
        <w:rPr>
          <w:rFonts w:ascii="方正仿宋_GBK" w:eastAsia="方正仿宋_GBK" w:hint="eastAsia"/>
          <w:sz w:val="32"/>
          <w:szCs w:val="32"/>
        </w:rPr>
        <w:t>社会效益</w:t>
      </w:r>
      <w:r w:rsidR="00AF640F">
        <w:rPr>
          <w:rFonts w:ascii="方正仿宋_GBK" w:eastAsia="方正仿宋_GBK" w:hint="eastAsia"/>
          <w:sz w:val="32"/>
          <w:szCs w:val="32"/>
        </w:rPr>
        <w:t>及</w:t>
      </w:r>
      <w:r w:rsidR="00AF640F">
        <w:rPr>
          <w:rFonts w:ascii="方正仿宋_GBK" w:eastAsia="方正仿宋_GBK"/>
          <w:sz w:val="32"/>
          <w:szCs w:val="32"/>
        </w:rPr>
        <w:t>生态效益</w:t>
      </w:r>
      <w:r w:rsidRPr="004D7054">
        <w:rPr>
          <w:rFonts w:ascii="方正仿宋_GBK" w:eastAsia="方正仿宋_GBK" w:hint="eastAsia"/>
          <w:sz w:val="32"/>
          <w:szCs w:val="32"/>
        </w:rPr>
        <w:t>，对行业技术</w:t>
      </w:r>
      <w:r w:rsidR="00CC5D72">
        <w:rPr>
          <w:rFonts w:ascii="方正仿宋_GBK" w:eastAsia="方正仿宋_GBK" w:hint="eastAsia"/>
          <w:sz w:val="32"/>
          <w:szCs w:val="32"/>
        </w:rPr>
        <w:t>创新</w:t>
      </w:r>
      <w:r w:rsidRPr="004D7054">
        <w:rPr>
          <w:rFonts w:ascii="方正仿宋_GBK" w:eastAsia="方正仿宋_GBK" w:hint="eastAsia"/>
          <w:sz w:val="32"/>
          <w:szCs w:val="32"/>
        </w:rPr>
        <w:t>、产业结构调整或社会进步有重大意义。</w:t>
      </w:r>
    </w:p>
    <w:p w:rsidR="00B17D4F" w:rsidRDefault="00CC5D72" w:rsidP="00FC261B">
      <w:pPr>
        <w:widowControl w:val="0"/>
        <w:ind w:firstLine="640"/>
        <w:rPr>
          <w:rFonts w:ascii="方正仿宋_GBK" w:eastAsia="方正仿宋_GBK"/>
          <w:sz w:val="32"/>
          <w:szCs w:val="32"/>
        </w:rPr>
      </w:pPr>
      <w:r>
        <w:rPr>
          <w:rFonts w:ascii="方正仿宋_GBK" w:eastAsia="方正仿宋_GBK"/>
          <w:sz w:val="32"/>
          <w:szCs w:val="32"/>
        </w:rPr>
        <w:t>（二）</w:t>
      </w:r>
      <w:r w:rsidR="00B17D4F">
        <w:rPr>
          <w:rFonts w:ascii="方正仿宋_GBK" w:eastAsia="方正仿宋_GBK"/>
          <w:sz w:val="32"/>
          <w:szCs w:val="32"/>
        </w:rPr>
        <w:t>专利银奖。</w:t>
      </w:r>
    </w:p>
    <w:p w:rsidR="002F3B67" w:rsidRPr="002F3B67" w:rsidRDefault="002F3B67" w:rsidP="00FC261B">
      <w:pPr>
        <w:widowControl w:val="0"/>
        <w:ind w:firstLine="640"/>
        <w:rPr>
          <w:rFonts w:ascii="方正仿宋_GBK" w:eastAsia="方正仿宋_GBK"/>
          <w:sz w:val="32"/>
          <w:szCs w:val="32"/>
        </w:rPr>
      </w:pPr>
      <w:r w:rsidRPr="002F3B67">
        <w:rPr>
          <w:rFonts w:ascii="方正仿宋_GBK" w:eastAsia="方正仿宋_GBK" w:hint="eastAsia"/>
          <w:sz w:val="32"/>
          <w:szCs w:val="32"/>
        </w:rPr>
        <w:t>1</w:t>
      </w:r>
      <w:r w:rsidRPr="002F3B67">
        <w:rPr>
          <w:rFonts w:ascii="方正仿宋_GBK" w:eastAsia="方正仿宋_GBK"/>
          <w:sz w:val="32"/>
          <w:szCs w:val="32"/>
        </w:rPr>
        <w:t>.</w:t>
      </w:r>
      <w:r w:rsidRPr="002F3B67">
        <w:rPr>
          <w:rFonts w:ascii="方正仿宋_GBK" w:eastAsia="方正仿宋_GBK" w:hint="eastAsia"/>
          <w:sz w:val="32"/>
          <w:szCs w:val="32"/>
        </w:rPr>
        <w:t>发明专利或实用新型专利所提供的技术方案与现有技术相比，原创性较强，技术水平高，对本领域和本行业技术进步有重要的带动作用，或外观设计专利在形状、图案、色彩或其结合上原创性强；专利技术或产品属于我市特色优势</w:t>
      </w:r>
      <w:r w:rsidRPr="002F3B67">
        <w:rPr>
          <w:rFonts w:ascii="方正仿宋_GBK" w:eastAsia="方正仿宋_GBK" w:hint="eastAsia"/>
          <w:sz w:val="32"/>
          <w:szCs w:val="32"/>
        </w:rPr>
        <w:lastRenderedPageBreak/>
        <w:t>产业或战略性新兴产业的重大关键项目，在参与国内外市场竞争中能够发挥较强作用。</w:t>
      </w:r>
    </w:p>
    <w:p w:rsidR="002F3B67" w:rsidRPr="004D7054" w:rsidRDefault="002F3B67" w:rsidP="002F3B67">
      <w:pPr>
        <w:widowControl w:val="0"/>
        <w:ind w:firstLine="640"/>
        <w:rPr>
          <w:rFonts w:ascii="方正仿宋_GBK" w:eastAsia="方正仿宋_GBK"/>
          <w:sz w:val="32"/>
          <w:szCs w:val="32"/>
        </w:rPr>
      </w:pPr>
      <w:r w:rsidRPr="004D7054">
        <w:rPr>
          <w:rFonts w:ascii="方正仿宋_GBK" w:eastAsia="方正仿宋_GBK" w:hint="eastAsia"/>
          <w:sz w:val="32"/>
          <w:szCs w:val="32"/>
        </w:rPr>
        <w:t>2.专利权人围绕参评专利拥有较多的专利或专利申请，形成较为完善的专利保护群。</w:t>
      </w:r>
    </w:p>
    <w:p w:rsidR="002F3B67" w:rsidRDefault="002F3B67" w:rsidP="002F3B67">
      <w:pPr>
        <w:widowControl w:val="0"/>
        <w:ind w:firstLine="640"/>
        <w:rPr>
          <w:rFonts w:ascii="方正仿宋_GBK" w:eastAsia="方正仿宋_GBK"/>
          <w:sz w:val="32"/>
          <w:szCs w:val="32"/>
        </w:rPr>
      </w:pPr>
      <w:r w:rsidRPr="004D7054">
        <w:rPr>
          <w:rFonts w:ascii="方正仿宋_GBK" w:eastAsia="方正仿宋_GBK" w:hint="eastAsia"/>
          <w:sz w:val="32"/>
          <w:szCs w:val="32"/>
        </w:rPr>
        <w:t>3.</w:t>
      </w:r>
      <w:r w:rsidR="00AF640F">
        <w:rPr>
          <w:rFonts w:ascii="方正仿宋_GBK" w:eastAsia="方正仿宋_GBK" w:hint="eastAsia"/>
          <w:sz w:val="32"/>
          <w:szCs w:val="32"/>
        </w:rPr>
        <w:t>参评专利已取得显著的经济效益、</w:t>
      </w:r>
      <w:r w:rsidRPr="004D7054">
        <w:rPr>
          <w:rFonts w:ascii="方正仿宋_GBK" w:eastAsia="方正仿宋_GBK" w:hint="eastAsia"/>
          <w:sz w:val="32"/>
          <w:szCs w:val="32"/>
        </w:rPr>
        <w:t>社会效益</w:t>
      </w:r>
      <w:r w:rsidR="00AF640F">
        <w:rPr>
          <w:rFonts w:ascii="方正仿宋_GBK" w:eastAsia="方正仿宋_GBK" w:hint="eastAsia"/>
          <w:sz w:val="32"/>
          <w:szCs w:val="32"/>
        </w:rPr>
        <w:t>及</w:t>
      </w:r>
      <w:r w:rsidR="00AF640F">
        <w:rPr>
          <w:rFonts w:ascii="方正仿宋_GBK" w:eastAsia="方正仿宋_GBK"/>
          <w:sz w:val="32"/>
          <w:szCs w:val="32"/>
        </w:rPr>
        <w:t>生态效益</w:t>
      </w:r>
      <w:r w:rsidRPr="004D7054">
        <w:rPr>
          <w:rFonts w:ascii="方正仿宋_GBK" w:eastAsia="方正仿宋_GBK" w:hint="eastAsia"/>
          <w:sz w:val="32"/>
          <w:szCs w:val="32"/>
        </w:rPr>
        <w:t>，对行业技术</w:t>
      </w:r>
      <w:r>
        <w:rPr>
          <w:rFonts w:ascii="方正仿宋_GBK" w:eastAsia="方正仿宋_GBK" w:hint="eastAsia"/>
          <w:sz w:val="32"/>
          <w:szCs w:val="32"/>
        </w:rPr>
        <w:t>创新</w:t>
      </w:r>
      <w:r w:rsidRPr="004D7054">
        <w:rPr>
          <w:rFonts w:ascii="方正仿宋_GBK" w:eastAsia="方正仿宋_GBK" w:hint="eastAsia"/>
          <w:sz w:val="32"/>
          <w:szCs w:val="32"/>
        </w:rPr>
        <w:t>、产业结构调整或社会进步有重大意义。</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w:t>
      </w:r>
      <w:r w:rsidR="00B17D4F">
        <w:rPr>
          <w:rFonts w:ascii="方正仿宋_GBK" w:eastAsia="方正仿宋_GBK"/>
          <w:sz w:val="32"/>
          <w:szCs w:val="32"/>
        </w:rPr>
        <w:t>三</w:t>
      </w:r>
      <w:r w:rsidRPr="004D7054">
        <w:rPr>
          <w:rFonts w:ascii="方正仿宋_GBK" w:eastAsia="方正仿宋_GBK" w:hint="eastAsia"/>
          <w:sz w:val="32"/>
          <w:szCs w:val="32"/>
        </w:rPr>
        <w:t>）专利优秀奖。</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1.发明专利或实用新型专利为产品的关键技术专利，技术方案新颖，创新性强，技术水平高，对促进本领域的技术进步与创新有明显作用。外观设计专利在产品形状、图案、色彩方面设计有明显特点，具备创新程度较高、产品质量安全可靠、实用性强等特征。</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2.专利权人围绕参评专利拥有一些专利或专利申请，形成专利保护群。</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3.</w:t>
      </w:r>
      <w:r w:rsidR="00AF640F">
        <w:rPr>
          <w:rFonts w:ascii="方正仿宋_GBK" w:eastAsia="方正仿宋_GBK" w:hint="eastAsia"/>
          <w:sz w:val="32"/>
          <w:szCs w:val="32"/>
        </w:rPr>
        <w:t>参评专利已取得较好的经济效益、</w:t>
      </w:r>
      <w:r w:rsidR="007868A1">
        <w:rPr>
          <w:rFonts w:ascii="方正仿宋_GBK" w:eastAsia="方正仿宋_GBK" w:hint="eastAsia"/>
          <w:sz w:val="32"/>
          <w:szCs w:val="32"/>
        </w:rPr>
        <w:t>社会效益</w:t>
      </w:r>
      <w:r w:rsidR="00AF640F">
        <w:rPr>
          <w:rFonts w:ascii="方正仿宋_GBK" w:eastAsia="方正仿宋_GBK" w:hint="eastAsia"/>
          <w:sz w:val="32"/>
          <w:szCs w:val="32"/>
        </w:rPr>
        <w:t>及</w:t>
      </w:r>
      <w:r w:rsidR="00AF640F">
        <w:rPr>
          <w:rFonts w:ascii="方正仿宋_GBK" w:eastAsia="方正仿宋_GBK"/>
          <w:sz w:val="32"/>
          <w:szCs w:val="32"/>
        </w:rPr>
        <w:t>生态效益</w:t>
      </w:r>
      <w:r w:rsidR="007868A1">
        <w:rPr>
          <w:rFonts w:ascii="方正仿宋_GBK" w:eastAsia="方正仿宋_GBK" w:hint="eastAsia"/>
          <w:sz w:val="32"/>
          <w:szCs w:val="32"/>
        </w:rPr>
        <w:t>，对行业</w:t>
      </w:r>
      <w:r w:rsidRPr="004D7054">
        <w:rPr>
          <w:rFonts w:ascii="方正仿宋_GBK" w:eastAsia="方正仿宋_GBK" w:hint="eastAsia"/>
          <w:sz w:val="32"/>
          <w:szCs w:val="32"/>
        </w:rPr>
        <w:t>技术</w:t>
      </w:r>
      <w:r w:rsidR="007868A1">
        <w:rPr>
          <w:rFonts w:ascii="方正仿宋_GBK" w:eastAsia="方正仿宋_GBK" w:hint="eastAsia"/>
          <w:sz w:val="32"/>
          <w:szCs w:val="32"/>
        </w:rPr>
        <w:t>创新</w:t>
      </w:r>
      <w:r w:rsidRPr="004D7054">
        <w:rPr>
          <w:rFonts w:ascii="方正仿宋_GBK" w:eastAsia="方正仿宋_GBK" w:hint="eastAsia"/>
          <w:sz w:val="32"/>
          <w:szCs w:val="32"/>
        </w:rPr>
        <w:t>、产业结构调整或社会进步有较大意义。</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1046C1">
        <w:rPr>
          <w:rFonts w:ascii="方正仿宋_GBK" w:eastAsia="方正仿宋_GBK" w:hint="eastAsia"/>
          <w:sz w:val="32"/>
          <w:szCs w:val="32"/>
        </w:rPr>
        <w:t>三</w:t>
      </w:r>
      <w:r w:rsidRPr="004D7054">
        <w:rPr>
          <w:rFonts w:ascii="方正仿宋_GBK" w:eastAsia="方正仿宋_GBK" w:hint="eastAsia"/>
          <w:sz w:val="32"/>
          <w:szCs w:val="32"/>
        </w:rPr>
        <w:t>条</w:t>
      </w:r>
      <w:r w:rsidRPr="004D7054">
        <w:rPr>
          <w:rFonts w:ascii="方正仿宋_GBK" w:eastAsia="方正仿宋_GBK" w:hint="eastAsia"/>
          <w:sz w:val="32"/>
          <w:szCs w:val="32"/>
        </w:rPr>
        <w:t> </w:t>
      </w:r>
      <w:r w:rsidRPr="004D7054">
        <w:rPr>
          <w:rFonts w:ascii="方正仿宋_GBK" w:eastAsia="方正仿宋_GBK" w:hint="eastAsia"/>
          <w:sz w:val="32"/>
          <w:szCs w:val="32"/>
        </w:rPr>
        <w:t>评价指标及权重：</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（一）发明专利和实用新型专利。</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1.专利质量（25%）。对专利的新颖性、创造性、实用性及文本质量进行评价。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2.技术先进性（25%）。对专利的原创性及重要性、相比当前同类技术的优缺点及专利技术的通用性进行评价。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lastRenderedPageBreak/>
        <w:t>3.运用及保护（35%）。对专利的运用及保护措施和成效、经济效益及市场份额进行评价。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4.社会效益及发展前景（15%）。对专利的社会效益、</w:t>
      </w:r>
      <w:r w:rsidR="00A714EE">
        <w:rPr>
          <w:rFonts w:ascii="方正仿宋_GBK" w:eastAsia="方正仿宋_GBK" w:hint="eastAsia"/>
          <w:sz w:val="32"/>
          <w:szCs w:val="32"/>
        </w:rPr>
        <w:t>生态效益</w:t>
      </w:r>
      <w:r w:rsidR="00A714EE">
        <w:rPr>
          <w:rFonts w:ascii="方正仿宋_GBK" w:eastAsia="方正仿宋_GBK"/>
          <w:sz w:val="32"/>
          <w:szCs w:val="32"/>
        </w:rPr>
        <w:t>、</w:t>
      </w:r>
      <w:r w:rsidRPr="004D7054">
        <w:rPr>
          <w:rFonts w:ascii="方正仿宋_GBK" w:eastAsia="方正仿宋_GBK" w:hint="eastAsia"/>
          <w:sz w:val="32"/>
          <w:szCs w:val="32"/>
        </w:rPr>
        <w:t>行业影响力及政策适应性进行评价。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（二）外观设计专利。</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1.专利质量（25%）。对专利的创新性、工业适用性及文本质量进行评价。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2.设计要点及理念的表达（25%）。对专利设计的独特性、艺术性、象征性及功能性进行评价。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3.运用及保护（35%）。对专利的运用及保护措施、经济效益及市场份额进行评价。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4.社会效益及发展前景（15%）。对专利的社会效益</w:t>
      </w:r>
      <w:r w:rsidR="00A714EE">
        <w:rPr>
          <w:rFonts w:ascii="方正仿宋_GBK" w:eastAsia="方正仿宋_GBK" w:hint="eastAsia"/>
          <w:sz w:val="32"/>
          <w:szCs w:val="32"/>
        </w:rPr>
        <w:t>、</w:t>
      </w:r>
      <w:r w:rsidR="00A714EE">
        <w:rPr>
          <w:rFonts w:ascii="方正仿宋_GBK" w:eastAsia="方正仿宋_GBK"/>
          <w:sz w:val="32"/>
          <w:szCs w:val="32"/>
        </w:rPr>
        <w:t>生态效益</w:t>
      </w:r>
      <w:r w:rsidRPr="004D7054">
        <w:rPr>
          <w:rFonts w:ascii="方正仿宋_GBK" w:eastAsia="方正仿宋_GBK" w:hint="eastAsia"/>
          <w:sz w:val="32"/>
          <w:szCs w:val="32"/>
        </w:rPr>
        <w:t>和发展前景进行评价。</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1046C1">
        <w:rPr>
          <w:rFonts w:ascii="方正仿宋_GBK" w:eastAsia="方正仿宋_GBK" w:hint="eastAsia"/>
          <w:sz w:val="32"/>
          <w:szCs w:val="32"/>
        </w:rPr>
        <w:t>四</w:t>
      </w:r>
      <w:r w:rsidRPr="004D7054">
        <w:rPr>
          <w:rFonts w:ascii="方正仿宋_GBK" w:eastAsia="方正仿宋_GBK" w:hint="eastAsia"/>
          <w:sz w:val="32"/>
          <w:szCs w:val="32"/>
        </w:rPr>
        <w:t>条　评审程序：</w:t>
      </w:r>
    </w:p>
    <w:p w:rsidR="00FE6147" w:rsidRPr="00FE6147" w:rsidRDefault="004D7054" w:rsidP="00FE6147">
      <w:pPr>
        <w:widowControl w:val="0"/>
        <w:ind w:firstLine="640"/>
        <w:rPr>
          <w:rFonts w:ascii="方正仿宋_GBK" w:eastAsia="方正仿宋_GBK"/>
          <w:sz w:val="32"/>
          <w:szCs w:val="32"/>
        </w:rPr>
      </w:pPr>
      <w:r w:rsidRPr="004D7054">
        <w:rPr>
          <w:rFonts w:ascii="方正仿宋_GBK" w:eastAsia="方正仿宋_GBK" w:hint="eastAsia"/>
          <w:sz w:val="32"/>
          <w:szCs w:val="32"/>
        </w:rPr>
        <w:t>（一）形式审查。评审工作</w:t>
      </w:r>
      <w:r w:rsidR="006A2D5C">
        <w:rPr>
          <w:rFonts w:ascii="方正仿宋_GBK" w:eastAsia="方正仿宋_GBK" w:hint="eastAsia"/>
          <w:sz w:val="32"/>
          <w:szCs w:val="32"/>
        </w:rPr>
        <w:t>办公室</w:t>
      </w:r>
      <w:r w:rsidRPr="004D7054">
        <w:rPr>
          <w:rFonts w:ascii="方正仿宋_GBK" w:eastAsia="方正仿宋_GBK" w:hint="eastAsia"/>
          <w:sz w:val="32"/>
          <w:szCs w:val="32"/>
        </w:rPr>
        <w:t>对申报材料依据本办法</w:t>
      </w:r>
      <w:r w:rsidR="00FE6147" w:rsidRPr="00615D79">
        <w:rPr>
          <w:rFonts w:ascii="方正仿宋_GBK" w:eastAsia="方正仿宋_GBK" w:hint="eastAsia"/>
          <w:sz w:val="32"/>
          <w:szCs w:val="32"/>
        </w:rPr>
        <w:t>对申报材料进行形式审查</w:t>
      </w:r>
      <w:r w:rsidRPr="004D7054">
        <w:rPr>
          <w:rFonts w:ascii="方正仿宋_GBK" w:eastAsia="方正仿宋_GBK" w:hint="eastAsia"/>
          <w:sz w:val="32"/>
          <w:szCs w:val="32"/>
        </w:rPr>
        <w:t>。</w:t>
      </w:r>
      <w:r w:rsidR="00FE6147" w:rsidRPr="00615D79">
        <w:rPr>
          <w:rFonts w:ascii="方正仿宋_GBK" w:eastAsia="方正仿宋_GBK" w:hint="eastAsia"/>
          <w:sz w:val="32"/>
          <w:szCs w:val="32"/>
        </w:rPr>
        <w:t>对符合条件的，按照专利类型、技术领域等进行汇总分类。根据汇总分类情况，成立相应的专业评审组进行初评。</w:t>
      </w:r>
      <w:r w:rsidR="00FE6147" w:rsidRPr="00FE6147">
        <w:rPr>
          <w:rFonts w:ascii="方正仿宋_GBK" w:eastAsia="方正仿宋_GBK" w:hint="eastAsia"/>
          <w:sz w:val="32"/>
          <w:szCs w:val="32"/>
        </w:rPr>
        <w:t xml:space="preserve"> </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（二）专家评审。对通过形式审查的参评专利进行专业评审组初评和专家评审委员会复评。</w:t>
      </w:r>
    </w:p>
    <w:p w:rsidR="004D7054" w:rsidRPr="004D7054" w:rsidRDefault="00B17D4F" w:rsidP="00FC261B">
      <w:pPr>
        <w:widowControl w:val="0"/>
        <w:ind w:firstLine="640"/>
        <w:rPr>
          <w:rFonts w:ascii="方正仿宋_GBK" w:eastAsia="方正仿宋_GBK"/>
          <w:sz w:val="32"/>
          <w:szCs w:val="32"/>
        </w:rPr>
      </w:pPr>
      <w:r>
        <w:rPr>
          <w:rFonts w:ascii="方正仿宋_GBK" w:eastAsia="方正仿宋_GBK"/>
          <w:sz w:val="32"/>
          <w:szCs w:val="32"/>
        </w:rPr>
        <w:t>1.</w:t>
      </w:r>
      <w:r w:rsidR="00935FA5">
        <w:rPr>
          <w:rFonts w:ascii="方正仿宋_GBK" w:eastAsia="方正仿宋_GBK" w:hint="eastAsia"/>
          <w:sz w:val="32"/>
          <w:szCs w:val="32"/>
        </w:rPr>
        <w:t>专业</w:t>
      </w:r>
      <w:r w:rsidR="004D7054" w:rsidRPr="004D7054">
        <w:rPr>
          <w:rFonts w:ascii="方正仿宋_GBK" w:eastAsia="方正仿宋_GBK" w:hint="eastAsia"/>
          <w:sz w:val="32"/>
          <w:szCs w:val="32"/>
        </w:rPr>
        <w:t>评审组按照本办法第十一条规定的评审标准进行初评，依据申报材料的内容逐项打分，并提出获奖专利及其</w:t>
      </w:r>
      <w:r w:rsidR="004D7054" w:rsidRPr="004D7054">
        <w:rPr>
          <w:rFonts w:ascii="方正仿宋_GBK" w:eastAsia="方正仿宋_GBK" w:hint="eastAsia"/>
          <w:sz w:val="32"/>
          <w:szCs w:val="32"/>
        </w:rPr>
        <w:lastRenderedPageBreak/>
        <w:t>奖励等级的初评意见。</w:t>
      </w:r>
    </w:p>
    <w:p w:rsidR="004D7054" w:rsidRPr="004D7054" w:rsidRDefault="00B17D4F" w:rsidP="00FC261B">
      <w:pPr>
        <w:widowControl w:val="0"/>
        <w:ind w:firstLine="640"/>
        <w:rPr>
          <w:rFonts w:ascii="方正仿宋_GBK" w:eastAsia="方正仿宋_GBK"/>
          <w:sz w:val="32"/>
          <w:szCs w:val="32"/>
        </w:rPr>
      </w:pPr>
      <w:r>
        <w:rPr>
          <w:rFonts w:ascii="方正仿宋_GBK" w:eastAsia="方正仿宋_GBK"/>
          <w:sz w:val="32"/>
          <w:szCs w:val="32"/>
        </w:rPr>
        <w:t>2.</w:t>
      </w:r>
      <w:r w:rsidR="006A2D5C">
        <w:rPr>
          <w:rFonts w:ascii="方正仿宋_GBK" w:eastAsia="方正仿宋_GBK" w:hint="eastAsia"/>
          <w:sz w:val="32"/>
          <w:szCs w:val="32"/>
        </w:rPr>
        <w:t>评审工作</w:t>
      </w:r>
      <w:r w:rsidR="006A2D5C">
        <w:rPr>
          <w:rFonts w:ascii="方正仿宋_GBK" w:eastAsia="方正仿宋_GBK"/>
          <w:sz w:val="32"/>
          <w:szCs w:val="32"/>
        </w:rPr>
        <w:t>办公室</w:t>
      </w:r>
      <w:r w:rsidR="004D7054" w:rsidRPr="004D7054">
        <w:rPr>
          <w:rFonts w:ascii="方正仿宋_GBK" w:eastAsia="方正仿宋_GBK" w:hint="eastAsia"/>
          <w:sz w:val="32"/>
          <w:szCs w:val="32"/>
        </w:rPr>
        <w:t>汇总专业评审组的初评意见后，按等级优先原则（即优先遵循专业评审组建议的奖励等级）和评分排序原则（即建议奖励等级相同的，按照评分从高到低的顺序排序）提出初评结果。</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3．评审工作</w:t>
      </w:r>
      <w:r w:rsidR="006A2D5C">
        <w:rPr>
          <w:rFonts w:ascii="方正仿宋_GBK" w:eastAsia="方正仿宋_GBK" w:hint="eastAsia"/>
          <w:sz w:val="32"/>
          <w:szCs w:val="32"/>
        </w:rPr>
        <w:t>办公室</w:t>
      </w:r>
      <w:r w:rsidRPr="004D7054">
        <w:rPr>
          <w:rFonts w:ascii="方正仿宋_GBK" w:eastAsia="方正仿宋_GBK" w:hint="eastAsia"/>
          <w:sz w:val="32"/>
          <w:szCs w:val="32"/>
        </w:rPr>
        <w:t>将初评结果送专家评审委员会复评。专家评审委员会按照少数服从多数原则，以记名投票方式进行复评，提出专利奖获奖项目建议名单。</w:t>
      </w:r>
    </w:p>
    <w:p w:rsidR="004D7054" w:rsidRPr="004D7054" w:rsidRDefault="00B02162"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1046C1">
        <w:rPr>
          <w:rFonts w:ascii="方正仿宋_GBK" w:eastAsia="方正仿宋_GBK" w:hint="eastAsia"/>
          <w:sz w:val="32"/>
          <w:szCs w:val="32"/>
        </w:rPr>
        <w:t>五</w:t>
      </w:r>
      <w:r>
        <w:rPr>
          <w:rFonts w:ascii="方正仿宋_GBK" w:eastAsia="方正仿宋_GBK" w:hint="eastAsia"/>
          <w:sz w:val="32"/>
          <w:szCs w:val="32"/>
        </w:rPr>
        <w:t xml:space="preserve">条 </w:t>
      </w:r>
      <w:r w:rsidR="004D7054" w:rsidRPr="004D7054">
        <w:rPr>
          <w:rFonts w:ascii="方正仿宋_GBK" w:eastAsia="方正仿宋_GBK" w:hint="eastAsia"/>
          <w:sz w:val="32"/>
          <w:szCs w:val="32"/>
        </w:rPr>
        <w:t>评审工作</w:t>
      </w:r>
      <w:r w:rsidR="006A2D5C">
        <w:rPr>
          <w:rFonts w:ascii="方正仿宋_GBK" w:eastAsia="方正仿宋_GBK" w:hint="eastAsia"/>
          <w:sz w:val="32"/>
          <w:szCs w:val="32"/>
        </w:rPr>
        <w:t>办公室</w:t>
      </w:r>
      <w:r w:rsidR="004D7054" w:rsidRPr="004D7054">
        <w:rPr>
          <w:rFonts w:ascii="方正仿宋_GBK" w:eastAsia="方正仿宋_GBK" w:hint="eastAsia"/>
          <w:sz w:val="32"/>
          <w:szCs w:val="32"/>
        </w:rPr>
        <w:t>将专利奖获奖项目建议名单报市知识产权局审核。</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FE6147">
        <w:rPr>
          <w:rFonts w:ascii="方正仿宋_GBK" w:eastAsia="方正仿宋_GBK" w:hint="eastAsia"/>
          <w:sz w:val="32"/>
          <w:szCs w:val="32"/>
        </w:rPr>
        <w:t>六</w:t>
      </w:r>
      <w:r w:rsidRPr="004D7054">
        <w:rPr>
          <w:rFonts w:ascii="方正仿宋_GBK" w:eastAsia="方正仿宋_GBK" w:hint="eastAsia"/>
          <w:sz w:val="32"/>
          <w:szCs w:val="32"/>
        </w:rPr>
        <w:t>条　公示：</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（一）市知识产权局将审核通过的专利奖获奖项目建议名单经官方网站向社会公示，接受社会监督。</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（二）公示异议期为10天。有异议者，应在公示异议期内向市知识产权局提出，逾期不予受理。提出异议的单位或个人应当提供书面材料和必要的证明材料，并表明真实身份，否则不予受理。</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FE6147">
        <w:rPr>
          <w:rFonts w:ascii="方正仿宋_GBK" w:eastAsia="方正仿宋_GBK" w:hint="eastAsia"/>
          <w:sz w:val="32"/>
          <w:szCs w:val="32"/>
        </w:rPr>
        <w:t>七</w:t>
      </w:r>
      <w:r w:rsidRPr="004D7054">
        <w:rPr>
          <w:rFonts w:ascii="方正仿宋_GBK" w:eastAsia="方正仿宋_GBK" w:hint="eastAsia"/>
          <w:sz w:val="32"/>
          <w:szCs w:val="32"/>
        </w:rPr>
        <w:t>条　异议处理：</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（一）公示异议期满后，市知识产权局责成评审工作</w:t>
      </w:r>
      <w:r w:rsidR="006A2D5C">
        <w:rPr>
          <w:rFonts w:ascii="方正仿宋_GBK" w:eastAsia="方正仿宋_GBK" w:hint="eastAsia"/>
          <w:sz w:val="32"/>
          <w:szCs w:val="32"/>
        </w:rPr>
        <w:t>办公室</w:t>
      </w:r>
      <w:r w:rsidRPr="004D7054">
        <w:rPr>
          <w:rFonts w:ascii="方正仿宋_GBK" w:eastAsia="方正仿宋_GBK" w:hint="eastAsia"/>
          <w:sz w:val="32"/>
          <w:szCs w:val="32"/>
        </w:rPr>
        <w:t>对影响授奖的项目，向推荐单位下达异议处理通知书，要求推荐单位在规定时间内进行补正和处理。逾期未报送补正材料和处理意见的，取消授奖。</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lastRenderedPageBreak/>
        <w:t>（二）推荐单位接到异议处理通知书后，应在规定时间内核实异议材料，并将补正、调查、核实的书面材料及时报送评审工作</w:t>
      </w:r>
      <w:r w:rsidR="006A2D5C">
        <w:rPr>
          <w:rFonts w:ascii="方正仿宋_GBK" w:eastAsia="方正仿宋_GBK" w:hint="eastAsia"/>
          <w:sz w:val="32"/>
          <w:szCs w:val="32"/>
        </w:rPr>
        <w:t>办公室</w:t>
      </w:r>
      <w:r w:rsidRPr="004D7054">
        <w:rPr>
          <w:rFonts w:ascii="方正仿宋_GBK" w:eastAsia="方正仿宋_GBK" w:hint="eastAsia"/>
          <w:sz w:val="32"/>
          <w:szCs w:val="32"/>
        </w:rPr>
        <w:t>。必要时，市知识产权局可组织专家评审委员会的有关专家进行调查，提出调查处理意见。异议处理过程中，相关推荐单位应予以协助，涉及异议的任何一方应积极配合，不得推诿和延误。</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（三）异议处理工作结束后，评审工作</w:t>
      </w:r>
      <w:r w:rsidR="006A2D5C">
        <w:rPr>
          <w:rFonts w:ascii="方正仿宋_GBK" w:eastAsia="方正仿宋_GBK" w:hint="eastAsia"/>
          <w:sz w:val="32"/>
          <w:szCs w:val="32"/>
        </w:rPr>
        <w:t>办公室</w:t>
      </w:r>
      <w:r w:rsidRPr="004D7054">
        <w:rPr>
          <w:rFonts w:ascii="方正仿宋_GBK" w:eastAsia="方正仿宋_GBK" w:hint="eastAsia"/>
          <w:sz w:val="32"/>
          <w:szCs w:val="32"/>
        </w:rPr>
        <w:t>汇总公示及异议处理结果，报市知识产权局审核。</w:t>
      </w:r>
    </w:p>
    <w:p w:rsidR="001046C1" w:rsidRDefault="001046C1" w:rsidP="001046C1">
      <w:pPr>
        <w:widowControl w:val="0"/>
        <w:ind w:firstLine="640"/>
        <w:jc w:val="center"/>
        <w:rPr>
          <w:rFonts w:ascii="方正黑体_GBK" w:eastAsia="方正黑体_GBK"/>
          <w:sz w:val="32"/>
          <w:szCs w:val="32"/>
        </w:rPr>
      </w:pPr>
    </w:p>
    <w:p w:rsidR="004D7054" w:rsidRPr="00FC261B" w:rsidRDefault="004D7054" w:rsidP="001046C1">
      <w:pPr>
        <w:widowControl w:val="0"/>
        <w:ind w:firstLine="640"/>
        <w:jc w:val="center"/>
        <w:rPr>
          <w:rFonts w:ascii="方正黑体_GBK" w:eastAsia="方正黑体_GBK"/>
          <w:sz w:val="32"/>
          <w:szCs w:val="32"/>
        </w:rPr>
      </w:pPr>
      <w:r w:rsidRPr="00FC261B">
        <w:rPr>
          <w:rFonts w:ascii="方正黑体_GBK" w:eastAsia="方正黑体_GBK" w:hint="eastAsia"/>
          <w:sz w:val="32"/>
          <w:szCs w:val="32"/>
        </w:rPr>
        <w:t>第四章</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表彰与奖励</w:t>
      </w:r>
    </w:p>
    <w:p w:rsidR="00B02162" w:rsidRPr="004D7054" w:rsidRDefault="00B02162" w:rsidP="00B02162">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Pr>
          <w:rFonts w:ascii="方正仿宋_GBK" w:eastAsia="方正仿宋_GBK" w:hint="eastAsia"/>
          <w:sz w:val="32"/>
          <w:szCs w:val="32"/>
        </w:rPr>
        <w:t>八</w:t>
      </w:r>
      <w:r w:rsidRPr="004D7054">
        <w:rPr>
          <w:rFonts w:ascii="方正仿宋_GBK" w:eastAsia="方正仿宋_GBK" w:hint="eastAsia"/>
          <w:sz w:val="32"/>
          <w:szCs w:val="32"/>
        </w:rPr>
        <w:t>条　市知识产权局将无异议或确认异议不成立的专利奖获奖项目报请市人民政府批准。</w:t>
      </w:r>
    </w:p>
    <w:p w:rsidR="004D7054" w:rsidRP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第十</w:t>
      </w:r>
      <w:r w:rsidR="00FE6147">
        <w:rPr>
          <w:rFonts w:ascii="方正仿宋_GBK" w:eastAsia="方正仿宋_GBK" w:hint="eastAsia"/>
          <w:sz w:val="32"/>
          <w:szCs w:val="32"/>
        </w:rPr>
        <w:t>九</w:t>
      </w:r>
      <w:r w:rsidRPr="004D7054">
        <w:rPr>
          <w:rFonts w:ascii="方正仿宋_GBK" w:eastAsia="方正仿宋_GBK" w:hint="eastAsia"/>
          <w:sz w:val="32"/>
          <w:szCs w:val="32"/>
        </w:rPr>
        <w:t>条　专利奖获奖项目名单报经市人民政府批准后，由市知识产权局向社会公布，并负责组织表彰活动。</w:t>
      </w:r>
    </w:p>
    <w:p w:rsidR="00FE6147" w:rsidRDefault="00B17D4F" w:rsidP="00FE6147">
      <w:pPr>
        <w:ind w:firstLine="640"/>
        <w:rPr>
          <w:rFonts w:ascii="方正仿宋_GBK" w:eastAsia="方正仿宋_GBK"/>
          <w:sz w:val="32"/>
          <w:szCs w:val="32"/>
        </w:rPr>
      </w:pPr>
      <w:r w:rsidRPr="00FC261B">
        <w:rPr>
          <w:rFonts w:ascii="方正仿宋_GBK" w:eastAsia="方正仿宋_GBK" w:hint="eastAsia"/>
          <w:sz w:val="32"/>
          <w:szCs w:val="32"/>
        </w:rPr>
        <w:t>第</w:t>
      </w:r>
      <w:r w:rsidR="00FE6147">
        <w:rPr>
          <w:rFonts w:ascii="方正仿宋_GBK" w:eastAsia="方正仿宋_GBK" w:hint="eastAsia"/>
          <w:sz w:val="32"/>
          <w:szCs w:val="32"/>
        </w:rPr>
        <w:t>二十</w:t>
      </w:r>
      <w:r w:rsidRPr="00FC261B">
        <w:rPr>
          <w:rFonts w:ascii="方正仿宋_GBK" w:eastAsia="方正仿宋_GBK" w:hint="eastAsia"/>
          <w:sz w:val="32"/>
          <w:szCs w:val="32"/>
        </w:rPr>
        <w:t>条</w:t>
      </w:r>
      <w:r w:rsidRPr="00FC261B">
        <w:rPr>
          <w:rFonts w:ascii="方正仿宋_GBK" w:eastAsia="方正仿宋_GBK" w:hint="eastAsia"/>
          <w:sz w:val="32"/>
          <w:szCs w:val="32"/>
        </w:rPr>
        <w:t> </w:t>
      </w:r>
      <w:r w:rsidRPr="00426051">
        <w:rPr>
          <w:rFonts w:ascii="方正仿宋_GBK" w:eastAsia="方正仿宋_GBK"/>
          <w:sz w:val="32"/>
          <w:szCs w:val="32"/>
        </w:rPr>
        <w:t>市</w:t>
      </w:r>
      <w:r w:rsidRPr="00FC261B">
        <w:rPr>
          <w:rFonts w:ascii="方正仿宋_GBK" w:eastAsia="方正仿宋_GBK" w:hint="eastAsia"/>
          <w:sz w:val="32"/>
          <w:szCs w:val="32"/>
        </w:rPr>
        <w:t>人民政府对获得</w:t>
      </w:r>
      <w:r w:rsidR="00615D79">
        <w:rPr>
          <w:rFonts w:ascii="方正仿宋_GBK" w:eastAsia="方正仿宋_GBK"/>
          <w:sz w:val="32"/>
          <w:szCs w:val="32"/>
        </w:rPr>
        <w:t>重庆专利奖</w:t>
      </w:r>
      <w:r w:rsidRPr="00FC261B">
        <w:rPr>
          <w:rFonts w:ascii="方正仿宋_GBK" w:eastAsia="方正仿宋_GBK" w:hint="eastAsia"/>
          <w:sz w:val="32"/>
          <w:szCs w:val="32"/>
        </w:rPr>
        <w:t>的单位和个人进行表彰、颁发证书。专利金奖、专利银奖、专利优秀奖的奖金额度分别为20万元、10万元和</w:t>
      </w:r>
      <w:r w:rsidRPr="00FC261B">
        <w:rPr>
          <w:rFonts w:ascii="方正仿宋_GBK" w:eastAsia="方正仿宋_GBK"/>
          <w:sz w:val="32"/>
          <w:szCs w:val="32"/>
        </w:rPr>
        <w:t>5</w:t>
      </w:r>
      <w:r w:rsidRPr="00FC261B">
        <w:rPr>
          <w:rFonts w:ascii="方正仿宋_GBK" w:eastAsia="方正仿宋_GBK" w:hint="eastAsia"/>
          <w:sz w:val="32"/>
          <w:szCs w:val="32"/>
        </w:rPr>
        <w:t>万元。</w:t>
      </w:r>
    </w:p>
    <w:p w:rsidR="00B17D4F" w:rsidRDefault="00B17D4F" w:rsidP="00FE6147">
      <w:pPr>
        <w:ind w:firstLine="640"/>
        <w:rPr>
          <w:rFonts w:ascii="方正仿宋_GBK" w:eastAsia="方正仿宋_GBK"/>
          <w:sz w:val="32"/>
          <w:szCs w:val="32"/>
        </w:rPr>
      </w:pPr>
      <w:r w:rsidRPr="00FC261B">
        <w:rPr>
          <w:rFonts w:ascii="方正仿宋_GBK" w:eastAsia="方正仿宋_GBK" w:hint="eastAsia"/>
          <w:sz w:val="32"/>
          <w:szCs w:val="32"/>
        </w:rPr>
        <w:t>根据本</w:t>
      </w:r>
      <w:r w:rsidRPr="00426051">
        <w:rPr>
          <w:rFonts w:ascii="方正仿宋_GBK" w:eastAsia="方正仿宋_GBK"/>
          <w:sz w:val="32"/>
          <w:szCs w:val="32"/>
        </w:rPr>
        <w:t>市</w:t>
      </w:r>
      <w:r w:rsidRPr="00FC261B">
        <w:rPr>
          <w:rFonts w:ascii="方正仿宋_GBK" w:eastAsia="方正仿宋_GBK" w:hint="eastAsia"/>
          <w:sz w:val="32"/>
          <w:szCs w:val="32"/>
        </w:rPr>
        <w:t>经济社会发展状况，市知识产权局会同市财政局等有关部门提出调整重庆</w:t>
      </w:r>
      <w:r w:rsidRPr="00426051">
        <w:rPr>
          <w:rFonts w:ascii="方正仿宋_GBK" w:eastAsia="方正仿宋_GBK"/>
          <w:sz w:val="32"/>
          <w:szCs w:val="32"/>
        </w:rPr>
        <w:t>市</w:t>
      </w:r>
      <w:r w:rsidRPr="00FC261B">
        <w:rPr>
          <w:rFonts w:ascii="方正仿宋_GBK" w:eastAsia="方正仿宋_GBK" w:hint="eastAsia"/>
          <w:sz w:val="32"/>
          <w:szCs w:val="32"/>
        </w:rPr>
        <w:t>利奖奖励标准的建议，报市人民政府批准后实施。</w:t>
      </w:r>
    </w:p>
    <w:p w:rsidR="00FE6147" w:rsidRPr="00FE6147" w:rsidRDefault="00FE6147" w:rsidP="00FE6147">
      <w:pPr>
        <w:ind w:firstLine="640"/>
        <w:rPr>
          <w:rFonts w:ascii="方正仿宋_GBK" w:eastAsia="方正仿宋_GBK"/>
          <w:sz w:val="32"/>
          <w:szCs w:val="32"/>
        </w:rPr>
      </w:pPr>
      <w:r>
        <w:rPr>
          <w:rFonts w:ascii="方正仿宋_GBK" w:eastAsia="方正仿宋_GBK" w:hint="eastAsia"/>
          <w:sz w:val="32"/>
          <w:szCs w:val="32"/>
        </w:rPr>
        <w:t xml:space="preserve">第二十一条 </w:t>
      </w:r>
      <w:r w:rsidRPr="00FE6147">
        <w:rPr>
          <w:rFonts w:ascii="方正仿宋_GBK" w:eastAsia="方正仿宋_GBK" w:hint="eastAsia"/>
          <w:sz w:val="32"/>
          <w:szCs w:val="32"/>
        </w:rPr>
        <w:t>获得</w:t>
      </w:r>
      <w:r>
        <w:rPr>
          <w:rFonts w:ascii="方正仿宋_GBK" w:eastAsia="方正仿宋_GBK" w:hint="eastAsia"/>
          <w:sz w:val="32"/>
          <w:szCs w:val="32"/>
        </w:rPr>
        <w:t>重庆</w:t>
      </w:r>
      <w:r w:rsidRPr="00FE6147">
        <w:rPr>
          <w:rFonts w:ascii="方正仿宋_GBK" w:eastAsia="方正仿宋_GBK" w:hint="eastAsia"/>
          <w:sz w:val="32"/>
          <w:szCs w:val="32"/>
        </w:rPr>
        <w:t>专利金奖、银奖、优秀奖的专利权人，应当将部分获奖奖金用于奖励获奖项目的发明人或者</w:t>
      </w:r>
      <w:r w:rsidRPr="00FE6147">
        <w:rPr>
          <w:rFonts w:ascii="方正仿宋_GBK" w:eastAsia="方正仿宋_GBK" w:hint="eastAsia"/>
          <w:sz w:val="32"/>
          <w:szCs w:val="32"/>
        </w:rPr>
        <w:lastRenderedPageBreak/>
        <w:t xml:space="preserve">设计人以及对该项专利技术实施做出实质性贡献的单位和个人。 </w:t>
      </w:r>
    </w:p>
    <w:p w:rsidR="00FE6147" w:rsidRPr="00FE6147" w:rsidRDefault="00FE6147" w:rsidP="00FE6147">
      <w:pPr>
        <w:ind w:firstLine="640"/>
        <w:rPr>
          <w:rFonts w:ascii="方正仿宋_GBK" w:eastAsia="方正仿宋_GBK"/>
          <w:sz w:val="32"/>
          <w:szCs w:val="32"/>
        </w:rPr>
      </w:pPr>
      <w:r w:rsidRPr="00FE6147">
        <w:rPr>
          <w:rFonts w:ascii="方正仿宋_GBK" w:eastAsia="方正仿宋_GBK" w:hint="eastAsia"/>
          <w:sz w:val="32"/>
          <w:szCs w:val="32"/>
        </w:rPr>
        <w:t>（一）按不少于</w:t>
      </w:r>
      <w:r w:rsidR="00B02162">
        <w:rPr>
          <w:rFonts w:ascii="方正仿宋_GBK" w:eastAsia="方正仿宋_GBK" w:hint="eastAsia"/>
          <w:color w:val="FF0000"/>
          <w:sz w:val="32"/>
          <w:szCs w:val="32"/>
        </w:rPr>
        <w:t>5</w:t>
      </w:r>
      <w:r w:rsidRPr="00B02162">
        <w:rPr>
          <w:rFonts w:ascii="方正仿宋_GBK" w:eastAsia="方正仿宋_GBK" w:hint="eastAsia"/>
          <w:color w:val="FF0000"/>
          <w:sz w:val="32"/>
          <w:szCs w:val="32"/>
        </w:rPr>
        <w:t>0%</w:t>
      </w:r>
      <w:r w:rsidRPr="00FE6147">
        <w:rPr>
          <w:rFonts w:ascii="方正仿宋_GBK" w:eastAsia="方正仿宋_GBK" w:hint="eastAsia"/>
          <w:sz w:val="32"/>
          <w:szCs w:val="32"/>
        </w:rPr>
        <w:t xml:space="preserve">的比例奖励获奖项目专利发明人或者设计人； </w:t>
      </w:r>
    </w:p>
    <w:p w:rsidR="00FE6147" w:rsidRPr="00FE6147" w:rsidRDefault="00FE6147" w:rsidP="00FE6147">
      <w:pPr>
        <w:ind w:firstLine="640"/>
        <w:rPr>
          <w:rFonts w:ascii="方正仿宋_GBK" w:eastAsia="方正仿宋_GBK"/>
          <w:sz w:val="32"/>
          <w:szCs w:val="32"/>
        </w:rPr>
      </w:pPr>
      <w:r w:rsidRPr="00FE6147">
        <w:rPr>
          <w:rFonts w:ascii="方正仿宋_GBK" w:eastAsia="方正仿宋_GBK" w:hint="eastAsia"/>
          <w:sz w:val="32"/>
          <w:szCs w:val="32"/>
        </w:rPr>
        <w:t>（二）按不少于</w:t>
      </w:r>
      <w:r w:rsidR="00B02162">
        <w:rPr>
          <w:rFonts w:ascii="方正仿宋_GBK" w:eastAsia="方正仿宋_GBK" w:hint="eastAsia"/>
          <w:color w:val="FF0000"/>
          <w:sz w:val="32"/>
          <w:szCs w:val="32"/>
        </w:rPr>
        <w:t>3</w:t>
      </w:r>
      <w:r w:rsidRPr="00B02162">
        <w:rPr>
          <w:rFonts w:ascii="方正仿宋_GBK" w:eastAsia="方正仿宋_GBK" w:hint="eastAsia"/>
          <w:color w:val="FF0000"/>
          <w:sz w:val="32"/>
          <w:szCs w:val="32"/>
        </w:rPr>
        <w:t>0%</w:t>
      </w:r>
      <w:r w:rsidRPr="00FE6147">
        <w:rPr>
          <w:rFonts w:ascii="方正仿宋_GBK" w:eastAsia="方正仿宋_GBK" w:hint="eastAsia"/>
          <w:sz w:val="32"/>
          <w:szCs w:val="32"/>
        </w:rPr>
        <w:t xml:space="preserve">的比例奖励对该项专利技术实施做出实质性贡献的单位和个人； </w:t>
      </w:r>
    </w:p>
    <w:p w:rsidR="00FE6147" w:rsidRPr="00FE6147" w:rsidRDefault="00FE6147" w:rsidP="00FE6147">
      <w:pPr>
        <w:ind w:firstLine="640"/>
        <w:rPr>
          <w:rFonts w:ascii="方正仿宋_GBK" w:eastAsia="方正仿宋_GBK"/>
          <w:sz w:val="32"/>
          <w:szCs w:val="32"/>
        </w:rPr>
      </w:pPr>
      <w:r w:rsidRPr="00FE6147">
        <w:rPr>
          <w:rFonts w:ascii="方正仿宋_GBK" w:eastAsia="方正仿宋_GBK" w:hint="eastAsia"/>
          <w:sz w:val="32"/>
          <w:szCs w:val="32"/>
        </w:rPr>
        <w:t xml:space="preserve">（三）其余奖励资金用于专利相关工作。 </w:t>
      </w:r>
    </w:p>
    <w:p w:rsidR="00B17D4F" w:rsidRDefault="00B17D4F" w:rsidP="00B17D4F">
      <w:pPr>
        <w:ind w:firstLine="640"/>
        <w:rPr>
          <w:rFonts w:ascii="方正仿宋_GBK" w:eastAsia="方正仿宋_GBK"/>
          <w:sz w:val="32"/>
          <w:szCs w:val="32"/>
        </w:rPr>
      </w:pPr>
      <w:r w:rsidRPr="00B17D4F">
        <w:rPr>
          <w:rFonts w:ascii="方正仿宋_GBK" w:eastAsia="方正仿宋_GBK" w:hint="eastAsia"/>
          <w:sz w:val="32"/>
          <w:szCs w:val="32"/>
        </w:rPr>
        <w:t>第</w:t>
      </w:r>
      <w:r w:rsidR="00FE6147">
        <w:rPr>
          <w:rFonts w:ascii="方正仿宋_GBK" w:eastAsia="方正仿宋_GBK" w:hint="eastAsia"/>
          <w:sz w:val="32"/>
          <w:szCs w:val="32"/>
        </w:rPr>
        <w:t>二十二</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sidRPr="00B17D4F">
        <w:rPr>
          <w:rFonts w:ascii="方正仿宋_GBK" w:eastAsia="方正仿宋_GBK" w:hint="eastAsia"/>
          <w:sz w:val="32"/>
          <w:szCs w:val="32"/>
        </w:rPr>
        <w:t xml:space="preserve"> 有关单位要将</w:t>
      </w:r>
      <w:r w:rsidR="00615D79">
        <w:rPr>
          <w:rFonts w:ascii="方正仿宋_GBK" w:eastAsia="方正仿宋_GBK"/>
          <w:sz w:val="32"/>
          <w:szCs w:val="32"/>
        </w:rPr>
        <w:t>重庆专利奖</w:t>
      </w:r>
      <w:r w:rsidRPr="00B17D4F">
        <w:rPr>
          <w:rFonts w:ascii="方正仿宋_GBK" w:eastAsia="方正仿宋_GBK" w:hint="eastAsia"/>
          <w:sz w:val="32"/>
          <w:szCs w:val="32"/>
        </w:rPr>
        <w:t>的获奖情况记入专利发明人(设计人)档案，并作为专业技术人员职称评聘、职务晋升、业绩考核等工作的重要依据之一。</w:t>
      </w:r>
    </w:p>
    <w:p w:rsidR="00A714EE" w:rsidRPr="009F452D" w:rsidRDefault="009F452D" w:rsidP="00B17D4F">
      <w:pPr>
        <w:ind w:firstLine="640"/>
        <w:rPr>
          <w:rFonts w:ascii="方正仿宋_GBK" w:eastAsia="方正仿宋_GBK"/>
          <w:sz w:val="32"/>
          <w:szCs w:val="32"/>
        </w:rPr>
      </w:pPr>
      <w:r w:rsidRPr="00B17D4F">
        <w:rPr>
          <w:rFonts w:ascii="方正仿宋_GBK" w:eastAsia="方正仿宋_GBK" w:hint="eastAsia"/>
          <w:sz w:val="32"/>
          <w:szCs w:val="32"/>
        </w:rPr>
        <w:t>第</w:t>
      </w:r>
      <w:r>
        <w:rPr>
          <w:rFonts w:ascii="方正仿宋_GBK" w:eastAsia="方正仿宋_GBK" w:hint="eastAsia"/>
          <w:sz w:val="32"/>
          <w:szCs w:val="32"/>
        </w:rPr>
        <w:t>二十三</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Pr>
          <w:rFonts w:ascii="方正仿宋_GBK" w:eastAsia="方正仿宋_GBK"/>
          <w:sz w:val="32"/>
          <w:szCs w:val="32"/>
        </w:rPr>
        <w:t xml:space="preserve"> </w:t>
      </w:r>
      <w:r w:rsidR="00A714EE" w:rsidRPr="009F452D">
        <w:rPr>
          <w:rFonts w:ascii="方正仿宋_GBK" w:eastAsia="方正仿宋_GBK" w:hint="eastAsia"/>
          <w:sz w:val="32"/>
          <w:szCs w:val="32"/>
        </w:rPr>
        <w:t>获奖单位和个人应当配合市知识产权局等有关单位开展宣传和交流，发挥模范带动作用，推动全社会形成尊重知识、崇尚创新、诚信守法、公平竞争的知识产权文化理念。</w:t>
      </w:r>
    </w:p>
    <w:p w:rsidR="00861BD2" w:rsidRDefault="00861BD2" w:rsidP="00B17D4F">
      <w:pPr>
        <w:widowControl w:val="0"/>
        <w:ind w:firstLineChars="0" w:firstLine="0"/>
        <w:jc w:val="center"/>
        <w:rPr>
          <w:rFonts w:ascii="方正黑体_GBK" w:eastAsia="方正黑体_GBK"/>
          <w:sz w:val="32"/>
          <w:szCs w:val="32"/>
        </w:rPr>
      </w:pPr>
    </w:p>
    <w:p w:rsidR="00B17D4F" w:rsidRPr="00B17D4F" w:rsidRDefault="00B17D4F" w:rsidP="00B17D4F">
      <w:pPr>
        <w:widowControl w:val="0"/>
        <w:ind w:firstLineChars="0" w:firstLine="0"/>
        <w:jc w:val="center"/>
        <w:rPr>
          <w:rFonts w:ascii="方正黑体_GBK" w:eastAsia="方正黑体_GBK"/>
          <w:sz w:val="32"/>
          <w:szCs w:val="32"/>
        </w:rPr>
      </w:pPr>
      <w:r w:rsidRPr="00B17D4F">
        <w:rPr>
          <w:rFonts w:ascii="方正黑体_GBK" w:eastAsia="方正黑体_GBK"/>
          <w:sz w:val="32"/>
          <w:szCs w:val="32"/>
        </w:rPr>
        <w:t>第五章</w:t>
      </w:r>
      <w:r w:rsidRPr="00B17D4F">
        <w:rPr>
          <w:rFonts w:ascii="方正黑体_GBK" w:eastAsia="方正黑体_GBK" w:hint="eastAsia"/>
          <w:sz w:val="32"/>
          <w:szCs w:val="32"/>
        </w:rPr>
        <w:t xml:space="preserve"> </w:t>
      </w:r>
      <w:r w:rsidRPr="00B17D4F">
        <w:rPr>
          <w:rFonts w:ascii="方正黑体_GBK" w:eastAsia="方正黑体_GBK"/>
          <w:sz w:val="32"/>
          <w:szCs w:val="32"/>
        </w:rPr>
        <w:t xml:space="preserve"> </w:t>
      </w:r>
      <w:r w:rsidR="00B02162">
        <w:rPr>
          <w:rFonts w:ascii="方正黑体_GBK" w:eastAsia="方正黑体_GBK" w:hint="eastAsia"/>
          <w:sz w:val="32"/>
          <w:szCs w:val="32"/>
        </w:rPr>
        <w:t>法律责任</w:t>
      </w:r>
    </w:p>
    <w:p w:rsidR="00B17D4F" w:rsidRPr="00B17D4F" w:rsidRDefault="00B17D4F" w:rsidP="00B17D4F">
      <w:pPr>
        <w:ind w:firstLine="640"/>
        <w:rPr>
          <w:rFonts w:ascii="方正仿宋_GBK" w:eastAsia="方正仿宋_GBK"/>
          <w:sz w:val="32"/>
          <w:szCs w:val="32"/>
        </w:rPr>
      </w:pPr>
      <w:r w:rsidRPr="00B17D4F">
        <w:rPr>
          <w:rFonts w:ascii="方正仿宋_GBK" w:eastAsia="方正仿宋_GBK" w:hint="eastAsia"/>
          <w:sz w:val="32"/>
          <w:szCs w:val="32"/>
        </w:rPr>
        <w:t>第</w:t>
      </w:r>
      <w:r w:rsidR="00FE6147">
        <w:rPr>
          <w:rFonts w:ascii="方正仿宋_GBK" w:eastAsia="方正仿宋_GBK" w:hint="eastAsia"/>
          <w:sz w:val="32"/>
          <w:szCs w:val="32"/>
        </w:rPr>
        <w:t>二十</w:t>
      </w:r>
      <w:r w:rsidR="009F452D">
        <w:rPr>
          <w:rFonts w:ascii="方正仿宋_GBK" w:eastAsia="方正仿宋_GBK" w:hint="eastAsia"/>
          <w:sz w:val="32"/>
          <w:szCs w:val="32"/>
        </w:rPr>
        <w:t>四</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sidRPr="00B17D4F">
        <w:rPr>
          <w:rFonts w:ascii="方正仿宋_GBK" w:eastAsia="方正仿宋_GBK" w:hint="eastAsia"/>
          <w:sz w:val="32"/>
          <w:szCs w:val="32"/>
        </w:rPr>
        <w:t xml:space="preserve"> </w:t>
      </w:r>
      <w:r w:rsidR="00615D79">
        <w:rPr>
          <w:rFonts w:ascii="方正仿宋_GBK" w:eastAsia="方正仿宋_GBK"/>
          <w:sz w:val="32"/>
          <w:szCs w:val="32"/>
        </w:rPr>
        <w:t>重庆专利奖</w:t>
      </w:r>
      <w:r w:rsidRPr="00B17D4F">
        <w:rPr>
          <w:rFonts w:ascii="方正仿宋_GBK" w:eastAsia="方正仿宋_GBK" w:hint="eastAsia"/>
          <w:sz w:val="32"/>
          <w:szCs w:val="32"/>
        </w:rPr>
        <w:t>的评审工作接受社会监督。参与</w:t>
      </w:r>
      <w:r w:rsidR="00615D79">
        <w:rPr>
          <w:rFonts w:ascii="方正仿宋_GBK" w:eastAsia="方正仿宋_GBK"/>
          <w:sz w:val="32"/>
          <w:szCs w:val="32"/>
        </w:rPr>
        <w:t>重庆专利奖</w:t>
      </w:r>
      <w:r w:rsidRPr="00B17D4F">
        <w:rPr>
          <w:rFonts w:ascii="方正仿宋_GBK" w:eastAsia="方正仿宋_GBK" w:hint="eastAsia"/>
          <w:sz w:val="32"/>
          <w:szCs w:val="32"/>
        </w:rPr>
        <w:t>评审工作的工作人员应恪守职业道德，不得以权谋私，不得泄露评审情况。与申报单位或者个人有利害关系的，应当主动回避。</w:t>
      </w:r>
    </w:p>
    <w:p w:rsidR="00B17D4F" w:rsidRPr="00B17D4F" w:rsidRDefault="00B17D4F" w:rsidP="00B17D4F">
      <w:pPr>
        <w:ind w:firstLine="640"/>
        <w:rPr>
          <w:rFonts w:ascii="方正仿宋_GBK" w:eastAsia="方正仿宋_GBK"/>
          <w:sz w:val="32"/>
          <w:szCs w:val="32"/>
        </w:rPr>
      </w:pPr>
      <w:r w:rsidRPr="00B17D4F">
        <w:rPr>
          <w:rFonts w:ascii="方正仿宋_GBK" w:eastAsia="方正仿宋_GBK" w:hint="eastAsia"/>
          <w:sz w:val="32"/>
          <w:szCs w:val="32"/>
        </w:rPr>
        <w:t>第二十</w:t>
      </w:r>
      <w:r w:rsidR="009F452D">
        <w:rPr>
          <w:rFonts w:ascii="方正仿宋_GBK" w:eastAsia="方正仿宋_GBK" w:hint="eastAsia"/>
          <w:sz w:val="32"/>
          <w:szCs w:val="32"/>
        </w:rPr>
        <w:t>五</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sidRPr="00B17D4F">
        <w:rPr>
          <w:rFonts w:ascii="方正仿宋_GBK" w:eastAsia="方正仿宋_GBK" w:hint="eastAsia"/>
          <w:sz w:val="32"/>
          <w:szCs w:val="32"/>
        </w:rPr>
        <w:t xml:space="preserve"> 对剽窃、冒充、侵占他人专利或以其他弄虚作假等不正当手段骗取</w:t>
      </w:r>
      <w:r w:rsidR="00615D79">
        <w:rPr>
          <w:rFonts w:ascii="方正仿宋_GBK" w:eastAsia="方正仿宋_GBK"/>
          <w:sz w:val="32"/>
          <w:szCs w:val="32"/>
        </w:rPr>
        <w:t>重庆专利奖</w:t>
      </w:r>
      <w:r w:rsidRPr="00B17D4F">
        <w:rPr>
          <w:rFonts w:ascii="方正仿宋_GBK" w:eastAsia="方正仿宋_GBK" w:hint="eastAsia"/>
          <w:sz w:val="32"/>
          <w:szCs w:val="32"/>
        </w:rPr>
        <w:t>的，由</w:t>
      </w:r>
      <w:r w:rsidR="00426051">
        <w:rPr>
          <w:rFonts w:ascii="方正仿宋_GBK" w:eastAsia="方正仿宋_GBK"/>
          <w:sz w:val="32"/>
          <w:szCs w:val="32"/>
        </w:rPr>
        <w:t>市知识产权局</w:t>
      </w:r>
      <w:r w:rsidRPr="00B17D4F">
        <w:rPr>
          <w:rFonts w:ascii="方正仿宋_GBK" w:eastAsia="方正仿宋_GBK" w:hint="eastAsia"/>
          <w:sz w:val="32"/>
          <w:szCs w:val="32"/>
        </w:rPr>
        <w:t>报</w:t>
      </w:r>
      <w:r w:rsidR="00426051">
        <w:rPr>
          <w:rFonts w:ascii="方正仿宋_GBK" w:eastAsia="方正仿宋_GBK"/>
          <w:sz w:val="32"/>
          <w:szCs w:val="32"/>
        </w:rPr>
        <w:lastRenderedPageBreak/>
        <w:t>市</w:t>
      </w:r>
      <w:r w:rsidRPr="00B17D4F">
        <w:rPr>
          <w:rFonts w:ascii="方正仿宋_GBK" w:eastAsia="方正仿宋_GBK" w:hint="eastAsia"/>
          <w:sz w:val="32"/>
          <w:szCs w:val="32"/>
        </w:rPr>
        <w:t>人民政府批准后撤销其奖励，追回奖励证书和奖金并在媒体上公布。有过错的专利权人、专利发明人(设计人)5年内不得申报</w:t>
      </w:r>
      <w:r w:rsidR="00615D79">
        <w:rPr>
          <w:rFonts w:ascii="方正仿宋_GBK" w:eastAsia="方正仿宋_GBK"/>
          <w:sz w:val="32"/>
          <w:szCs w:val="32"/>
        </w:rPr>
        <w:t>重庆专利奖</w:t>
      </w:r>
      <w:r w:rsidRPr="00B17D4F">
        <w:rPr>
          <w:rFonts w:ascii="方正仿宋_GBK" w:eastAsia="方正仿宋_GBK" w:hint="eastAsia"/>
          <w:sz w:val="32"/>
          <w:szCs w:val="32"/>
        </w:rPr>
        <w:t>。</w:t>
      </w:r>
    </w:p>
    <w:p w:rsidR="00B17D4F" w:rsidRPr="00B17D4F" w:rsidRDefault="00B17D4F" w:rsidP="00B17D4F">
      <w:pPr>
        <w:ind w:firstLine="640"/>
        <w:rPr>
          <w:rFonts w:ascii="方正仿宋_GBK" w:eastAsia="方正仿宋_GBK"/>
          <w:sz w:val="32"/>
          <w:szCs w:val="32"/>
        </w:rPr>
      </w:pPr>
      <w:r w:rsidRPr="00B17D4F">
        <w:rPr>
          <w:rFonts w:ascii="方正仿宋_GBK" w:eastAsia="方正仿宋_GBK" w:hint="eastAsia"/>
          <w:sz w:val="32"/>
          <w:szCs w:val="32"/>
        </w:rPr>
        <w:t>第二十</w:t>
      </w:r>
      <w:r w:rsidR="009F452D">
        <w:rPr>
          <w:rFonts w:ascii="方正仿宋_GBK" w:eastAsia="方正仿宋_GBK" w:hint="eastAsia"/>
          <w:sz w:val="32"/>
          <w:szCs w:val="32"/>
        </w:rPr>
        <w:t>六</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sidRPr="00B17D4F">
        <w:rPr>
          <w:rFonts w:ascii="方正仿宋_GBK" w:eastAsia="方正仿宋_GBK" w:hint="eastAsia"/>
          <w:sz w:val="32"/>
          <w:szCs w:val="32"/>
        </w:rPr>
        <w:t xml:space="preserve"> 评审委员会的专家在奖励评审及相关活动中弄虚作假、徇私舞弊、玩忽职守的，取消其参加评审资格。</w:t>
      </w:r>
    </w:p>
    <w:p w:rsidR="00B17D4F" w:rsidRPr="00B17D4F" w:rsidRDefault="00B17D4F" w:rsidP="00B17D4F">
      <w:pPr>
        <w:ind w:firstLine="640"/>
        <w:rPr>
          <w:rFonts w:ascii="方正仿宋_GBK" w:eastAsia="方正仿宋_GBK"/>
          <w:sz w:val="32"/>
          <w:szCs w:val="32"/>
        </w:rPr>
      </w:pPr>
      <w:r w:rsidRPr="00B17D4F">
        <w:rPr>
          <w:rFonts w:ascii="方正仿宋_GBK" w:eastAsia="方正仿宋_GBK" w:hint="eastAsia"/>
          <w:sz w:val="32"/>
          <w:szCs w:val="32"/>
        </w:rPr>
        <w:t>第二十</w:t>
      </w:r>
      <w:r w:rsidR="009F452D">
        <w:rPr>
          <w:rFonts w:ascii="方正仿宋_GBK" w:eastAsia="方正仿宋_GBK" w:hint="eastAsia"/>
          <w:sz w:val="32"/>
          <w:szCs w:val="32"/>
        </w:rPr>
        <w:t>七</w:t>
      </w:r>
      <w:r w:rsidRPr="00B17D4F">
        <w:rPr>
          <w:rFonts w:ascii="方正仿宋_GBK" w:eastAsia="方正仿宋_GBK" w:hint="eastAsia"/>
          <w:sz w:val="32"/>
          <w:szCs w:val="32"/>
        </w:rPr>
        <w:t>条</w:t>
      </w:r>
      <w:r w:rsidRPr="00B17D4F">
        <w:rPr>
          <w:rFonts w:ascii="方正仿宋_GBK" w:eastAsia="方正仿宋_GBK" w:hint="eastAsia"/>
          <w:sz w:val="32"/>
          <w:szCs w:val="32"/>
        </w:rPr>
        <w:t> </w:t>
      </w:r>
      <w:r w:rsidRPr="00B17D4F">
        <w:rPr>
          <w:rFonts w:ascii="方正仿宋_GBK" w:eastAsia="方正仿宋_GBK" w:hint="eastAsia"/>
          <w:sz w:val="32"/>
          <w:szCs w:val="32"/>
        </w:rPr>
        <w:t xml:space="preserve"> </w:t>
      </w:r>
      <w:r w:rsidR="00426051">
        <w:rPr>
          <w:rFonts w:ascii="方正仿宋_GBK" w:eastAsia="方正仿宋_GBK"/>
          <w:sz w:val="32"/>
          <w:szCs w:val="32"/>
        </w:rPr>
        <w:t>市</w:t>
      </w:r>
      <w:r w:rsidRPr="00B17D4F">
        <w:rPr>
          <w:rFonts w:ascii="方正仿宋_GBK" w:eastAsia="方正仿宋_GBK" w:hint="eastAsia"/>
          <w:sz w:val="32"/>
          <w:szCs w:val="32"/>
        </w:rPr>
        <w:t>知识产权局建立</w:t>
      </w:r>
      <w:r w:rsidR="00615D79">
        <w:rPr>
          <w:rFonts w:ascii="方正仿宋_GBK" w:eastAsia="方正仿宋_GBK"/>
          <w:sz w:val="32"/>
          <w:szCs w:val="32"/>
        </w:rPr>
        <w:t>重庆专利奖</w:t>
      </w:r>
      <w:r w:rsidRPr="00B17D4F">
        <w:rPr>
          <w:rFonts w:ascii="方正仿宋_GBK" w:eastAsia="方正仿宋_GBK" w:hint="eastAsia"/>
          <w:sz w:val="32"/>
          <w:szCs w:val="32"/>
        </w:rPr>
        <w:t>诚信档案，将</w:t>
      </w:r>
      <w:r w:rsidR="00615D79">
        <w:rPr>
          <w:rFonts w:ascii="方正仿宋_GBK" w:eastAsia="方正仿宋_GBK"/>
          <w:sz w:val="32"/>
          <w:szCs w:val="32"/>
        </w:rPr>
        <w:t>重庆专利奖</w:t>
      </w:r>
      <w:r w:rsidRPr="00B17D4F">
        <w:rPr>
          <w:rFonts w:ascii="方正仿宋_GBK" w:eastAsia="方正仿宋_GBK" w:hint="eastAsia"/>
          <w:sz w:val="32"/>
          <w:szCs w:val="32"/>
        </w:rPr>
        <w:t>申报、推荐、自荐、评审、奖励和管理中有关单位和个人的违法违规行为记入诚信档案，并依照</w:t>
      </w:r>
      <w:r w:rsidR="00426051">
        <w:rPr>
          <w:rFonts w:ascii="方正仿宋_GBK" w:eastAsia="方正仿宋_GBK"/>
          <w:sz w:val="32"/>
          <w:szCs w:val="32"/>
        </w:rPr>
        <w:t>市</w:t>
      </w:r>
      <w:r w:rsidRPr="00B17D4F">
        <w:rPr>
          <w:rFonts w:ascii="方正仿宋_GBK" w:eastAsia="方正仿宋_GBK" w:hint="eastAsia"/>
          <w:sz w:val="32"/>
          <w:szCs w:val="32"/>
        </w:rPr>
        <w:t>有关规定予以处理。</w:t>
      </w:r>
    </w:p>
    <w:p w:rsidR="00B17D4F" w:rsidRPr="00B17D4F" w:rsidRDefault="00B17D4F" w:rsidP="00FC261B">
      <w:pPr>
        <w:widowControl w:val="0"/>
        <w:ind w:firstLine="640"/>
        <w:rPr>
          <w:rFonts w:ascii="方正仿宋_GBK" w:eastAsia="方正仿宋_GBK"/>
          <w:sz w:val="32"/>
          <w:szCs w:val="32"/>
        </w:rPr>
      </w:pPr>
    </w:p>
    <w:p w:rsidR="004D7054" w:rsidRPr="00FC261B" w:rsidRDefault="004D7054" w:rsidP="00FC261B">
      <w:pPr>
        <w:widowControl w:val="0"/>
        <w:ind w:firstLineChars="0" w:firstLine="0"/>
        <w:jc w:val="center"/>
        <w:rPr>
          <w:rFonts w:ascii="方正黑体_GBK" w:eastAsia="方正黑体_GBK"/>
          <w:sz w:val="32"/>
          <w:szCs w:val="32"/>
        </w:rPr>
      </w:pPr>
      <w:r w:rsidRPr="00FC261B">
        <w:rPr>
          <w:rFonts w:ascii="方正黑体_GBK" w:eastAsia="方正黑体_GBK" w:hint="eastAsia"/>
          <w:sz w:val="32"/>
          <w:szCs w:val="32"/>
        </w:rPr>
        <w:t>第</w:t>
      </w:r>
      <w:r w:rsidR="00B17D4F">
        <w:rPr>
          <w:rFonts w:ascii="方正黑体_GBK" w:eastAsia="方正黑体_GBK"/>
          <w:sz w:val="32"/>
          <w:szCs w:val="32"/>
        </w:rPr>
        <w:t>六</w:t>
      </w:r>
      <w:r w:rsidRPr="00FC261B">
        <w:rPr>
          <w:rFonts w:ascii="方正黑体_GBK" w:eastAsia="方正黑体_GBK" w:hint="eastAsia"/>
          <w:sz w:val="32"/>
          <w:szCs w:val="32"/>
        </w:rPr>
        <w:t>章</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附</w:t>
      </w:r>
      <w:r w:rsidRPr="00FC261B">
        <w:rPr>
          <w:rFonts w:ascii="方正黑体_GBK" w:eastAsia="方正黑体_GBK" w:hint="eastAsia"/>
          <w:sz w:val="32"/>
          <w:szCs w:val="32"/>
        </w:rPr>
        <w:t> </w:t>
      </w:r>
      <w:r w:rsidRPr="00FC261B">
        <w:rPr>
          <w:rFonts w:ascii="方正黑体_GBK" w:eastAsia="方正黑体_GBK" w:hint="eastAsia"/>
          <w:sz w:val="32"/>
          <w:szCs w:val="32"/>
        </w:rPr>
        <w:t xml:space="preserve"> 则</w:t>
      </w:r>
    </w:p>
    <w:p w:rsidR="004D7054" w:rsidRDefault="004D7054" w:rsidP="00FC261B">
      <w:pPr>
        <w:widowControl w:val="0"/>
        <w:ind w:firstLine="640"/>
        <w:rPr>
          <w:rFonts w:ascii="方正仿宋_GBK" w:eastAsia="方正仿宋_GBK"/>
          <w:sz w:val="32"/>
          <w:szCs w:val="32"/>
        </w:rPr>
      </w:pPr>
      <w:r w:rsidRPr="004D7054">
        <w:rPr>
          <w:rFonts w:ascii="方正仿宋_GBK" w:eastAsia="方正仿宋_GBK" w:hint="eastAsia"/>
          <w:sz w:val="32"/>
          <w:szCs w:val="32"/>
        </w:rPr>
        <w:t>第二十</w:t>
      </w:r>
      <w:r w:rsidR="009F452D">
        <w:rPr>
          <w:rFonts w:ascii="方正仿宋_GBK" w:eastAsia="方正仿宋_GBK" w:hint="eastAsia"/>
          <w:sz w:val="32"/>
          <w:szCs w:val="32"/>
        </w:rPr>
        <w:t>八</w:t>
      </w:r>
      <w:r w:rsidRPr="004D7054">
        <w:rPr>
          <w:rFonts w:ascii="方正仿宋_GBK" w:eastAsia="方正仿宋_GBK" w:hint="eastAsia"/>
          <w:sz w:val="32"/>
          <w:szCs w:val="32"/>
        </w:rPr>
        <w:t>条　本办法自202</w:t>
      </w:r>
      <w:r w:rsidR="0039346D">
        <w:rPr>
          <w:rFonts w:ascii="方正仿宋_GBK" w:eastAsia="方正仿宋_GBK"/>
          <w:sz w:val="32"/>
          <w:szCs w:val="32"/>
        </w:rPr>
        <w:t>3</w:t>
      </w:r>
      <w:r w:rsidR="006A2D5C">
        <w:rPr>
          <w:rFonts w:ascii="方正仿宋_GBK" w:eastAsia="方正仿宋_GBK" w:hint="eastAsia"/>
          <w:sz w:val="32"/>
          <w:szCs w:val="32"/>
        </w:rPr>
        <w:t>年1</w:t>
      </w:r>
      <w:r w:rsidRPr="004D7054">
        <w:rPr>
          <w:rFonts w:ascii="方正仿宋_GBK" w:eastAsia="方正仿宋_GBK" w:hint="eastAsia"/>
          <w:sz w:val="32"/>
          <w:szCs w:val="32"/>
        </w:rPr>
        <w:t>月1日起施行</w:t>
      </w:r>
      <w:r w:rsidR="0039346D">
        <w:rPr>
          <w:rFonts w:ascii="方正仿宋_GBK" w:eastAsia="方正仿宋_GBK"/>
          <w:sz w:val="32"/>
          <w:szCs w:val="32"/>
        </w:rPr>
        <w:t>，由市知识产权局负责解释。</w:t>
      </w:r>
    </w:p>
    <w:p w:rsidR="00FE6147" w:rsidRPr="00FE6147" w:rsidRDefault="00FE6147" w:rsidP="00FC261B">
      <w:pPr>
        <w:widowControl w:val="0"/>
        <w:ind w:firstLine="640"/>
        <w:rPr>
          <w:rFonts w:ascii="方正仿宋_GBK" w:eastAsia="方正仿宋_GBK"/>
          <w:sz w:val="32"/>
          <w:szCs w:val="32"/>
        </w:rPr>
      </w:pPr>
    </w:p>
    <w:sectPr w:rsidR="00FE6147" w:rsidRPr="00FE6147" w:rsidSect="007F05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B1" w:rsidRDefault="00F761B1" w:rsidP="004D7054">
      <w:pPr>
        <w:ind w:firstLine="420"/>
      </w:pPr>
      <w:r>
        <w:separator/>
      </w:r>
    </w:p>
  </w:endnote>
  <w:endnote w:type="continuationSeparator" w:id="0">
    <w:p w:rsidR="00F761B1" w:rsidRDefault="00F761B1" w:rsidP="004D705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4" w:rsidRDefault="004D705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97944"/>
      <w:docPartObj>
        <w:docPartGallery w:val="Page Numbers (Bottom of Page)"/>
        <w:docPartUnique/>
      </w:docPartObj>
    </w:sdtPr>
    <w:sdtEndPr/>
    <w:sdtContent>
      <w:p w:rsidR="00426051" w:rsidRDefault="007F0564">
        <w:pPr>
          <w:pStyle w:val="a5"/>
          <w:ind w:firstLine="360"/>
          <w:jc w:val="center"/>
        </w:pPr>
        <w:r>
          <w:fldChar w:fldCharType="begin"/>
        </w:r>
        <w:r w:rsidR="00426051">
          <w:instrText>PAGE   \* MERGEFORMAT</w:instrText>
        </w:r>
        <w:r>
          <w:fldChar w:fldCharType="separate"/>
        </w:r>
        <w:r w:rsidR="00AF640F" w:rsidRPr="00AF640F">
          <w:rPr>
            <w:noProof/>
            <w:lang w:val="zh-CN"/>
          </w:rPr>
          <w:t>1</w:t>
        </w:r>
        <w:r>
          <w:fldChar w:fldCharType="end"/>
        </w:r>
      </w:p>
    </w:sdtContent>
  </w:sdt>
  <w:p w:rsidR="004D7054" w:rsidRDefault="004D705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4" w:rsidRDefault="004D705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B1" w:rsidRDefault="00F761B1" w:rsidP="004D7054">
      <w:pPr>
        <w:ind w:firstLine="420"/>
      </w:pPr>
      <w:r>
        <w:separator/>
      </w:r>
    </w:p>
  </w:footnote>
  <w:footnote w:type="continuationSeparator" w:id="0">
    <w:p w:rsidR="00F761B1" w:rsidRDefault="00F761B1" w:rsidP="004D7054">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4" w:rsidRDefault="004D705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4" w:rsidRDefault="004D7054" w:rsidP="004D705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4" w:rsidRDefault="004D705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4CF"/>
    <w:rsid w:val="000003A8"/>
    <w:rsid w:val="00007B29"/>
    <w:rsid w:val="000104FF"/>
    <w:rsid w:val="00010E0C"/>
    <w:rsid w:val="00013AF3"/>
    <w:rsid w:val="00015DD2"/>
    <w:rsid w:val="00017496"/>
    <w:rsid w:val="00023167"/>
    <w:rsid w:val="00024BB8"/>
    <w:rsid w:val="000259A6"/>
    <w:rsid w:val="00030285"/>
    <w:rsid w:val="00030BCA"/>
    <w:rsid w:val="00030D92"/>
    <w:rsid w:val="00031683"/>
    <w:rsid w:val="0003168C"/>
    <w:rsid w:val="00034559"/>
    <w:rsid w:val="00036628"/>
    <w:rsid w:val="0004303E"/>
    <w:rsid w:val="0005153F"/>
    <w:rsid w:val="0006189A"/>
    <w:rsid w:val="00062503"/>
    <w:rsid w:val="0006451C"/>
    <w:rsid w:val="00064B05"/>
    <w:rsid w:val="00067E7D"/>
    <w:rsid w:val="00072A60"/>
    <w:rsid w:val="00072D76"/>
    <w:rsid w:val="00074767"/>
    <w:rsid w:val="00074B1C"/>
    <w:rsid w:val="000770E5"/>
    <w:rsid w:val="0007788B"/>
    <w:rsid w:val="000804B1"/>
    <w:rsid w:val="00092B72"/>
    <w:rsid w:val="000941C3"/>
    <w:rsid w:val="000964A0"/>
    <w:rsid w:val="000A2C11"/>
    <w:rsid w:val="000A4DCB"/>
    <w:rsid w:val="000A6242"/>
    <w:rsid w:val="000A6A56"/>
    <w:rsid w:val="000B12A9"/>
    <w:rsid w:val="000B1497"/>
    <w:rsid w:val="000B21FA"/>
    <w:rsid w:val="000B7363"/>
    <w:rsid w:val="000C20FC"/>
    <w:rsid w:val="000C2FA8"/>
    <w:rsid w:val="000C3910"/>
    <w:rsid w:val="000C4BA7"/>
    <w:rsid w:val="000C7F9E"/>
    <w:rsid w:val="000D3ECE"/>
    <w:rsid w:val="000D75CE"/>
    <w:rsid w:val="000E7522"/>
    <w:rsid w:val="000F4125"/>
    <w:rsid w:val="000F7361"/>
    <w:rsid w:val="00101578"/>
    <w:rsid w:val="00101720"/>
    <w:rsid w:val="001046C1"/>
    <w:rsid w:val="00112071"/>
    <w:rsid w:val="001123D4"/>
    <w:rsid w:val="001126BC"/>
    <w:rsid w:val="0011367B"/>
    <w:rsid w:val="00115754"/>
    <w:rsid w:val="00115780"/>
    <w:rsid w:val="001179B0"/>
    <w:rsid w:val="00120708"/>
    <w:rsid w:val="00121370"/>
    <w:rsid w:val="00123F8F"/>
    <w:rsid w:val="001252C8"/>
    <w:rsid w:val="00125BC8"/>
    <w:rsid w:val="001267B9"/>
    <w:rsid w:val="00134619"/>
    <w:rsid w:val="00135160"/>
    <w:rsid w:val="00136913"/>
    <w:rsid w:val="001429C6"/>
    <w:rsid w:val="00142D46"/>
    <w:rsid w:val="0014448F"/>
    <w:rsid w:val="00145808"/>
    <w:rsid w:val="001478EB"/>
    <w:rsid w:val="00153FE2"/>
    <w:rsid w:val="001549F3"/>
    <w:rsid w:val="00154FA5"/>
    <w:rsid w:val="0015622B"/>
    <w:rsid w:val="001570AB"/>
    <w:rsid w:val="00163AB7"/>
    <w:rsid w:val="001641A7"/>
    <w:rsid w:val="00166539"/>
    <w:rsid w:val="00167161"/>
    <w:rsid w:val="00171BD6"/>
    <w:rsid w:val="00171C4C"/>
    <w:rsid w:val="0017282C"/>
    <w:rsid w:val="00173420"/>
    <w:rsid w:val="00174EC2"/>
    <w:rsid w:val="00177716"/>
    <w:rsid w:val="001836C3"/>
    <w:rsid w:val="001837B6"/>
    <w:rsid w:val="001850F2"/>
    <w:rsid w:val="001851F5"/>
    <w:rsid w:val="00185809"/>
    <w:rsid w:val="00185B33"/>
    <w:rsid w:val="001904DF"/>
    <w:rsid w:val="00191003"/>
    <w:rsid w:val="001925B6"/>
    <w:rsid w:val="001927F1"/>
    <w:rsid w:val="001934F7"/>
    <w:rsid w:val="00195219"/>
    <w:rsid w:val="001956CF"/>
    <w:rsid w:val="001A1629"/>
    <w:rsid w:val="001A1956"/>
    <w:rsid w:val="001A3E28"/>
    <w:rsid w:val="001B1C64"/>
    <w:rsid w:val="001B3239"/>
    <w:rsid w:val="001C5EE2"/>
    <w:rsid w:val="001D1125"/>
    <w:rsid w:val="001D185C"/>
    <w:rsid w:val="001D2D77"/>
    <w:rsid w:val="001D37A2"/>
    <w:rsid w:val="001D3C18"/>
    <w:rsid w:val="001E0021"/>
    <w:rsid w:val="001E0842"/>
    <w:rsid w:val="001E0928"/>
    <w:rsid w:val="001E3318"/>
    <w:rsid w:val="001E4C03"/>
    <w:rsid w:val="001E52EF"/>
    <w:rsid w:val="001E6E19"/>
    <w:rsid w:val="001E7180"/>
    <w:rsid w:val="0020063D"/>
    <w:rsid w:val="00201537"/>
    <w:rsid w:val="00203B34"/>
    <w:rsid w:val="0021339C"/>
    <w:rsid w:val="00214584"/>
    <w:rsid w:val="002150B7"/>
    <w:rsid w:val="00215939"/>
    <w:rsid w:val="002204AA"/>
    <w:rsid w:val="00221BF8"/>
    <w:rsid w:val="00222E74"/>
    <w:rsid w:val="00227657"/>
    <w:rsid w:val="00227C0C"/>
    <w:rsid w:val="00231683"/>
    <w:rsid w:val="002356D9"/>
    <w:rsid w:val="002361F3"/>
    <w:rsid w:val="00236555"/>
    <w:rsid w:val="002375B7"/>
    <w:rsid w:val="00240A11"/>
    <w:rsid w:val="00240F5E"/>
    <w:rsid w:val="00243E67"/>
    <w:rsid w:val="002442B8"/>
    <w:rsid w:val="00250F0F"/>
    <w:rsid w:val="00252957"/>
    <w:rsid w:val="00252C1E"/>
    <w:rsid w:val="00253D80"/>
    <w:rsid w:val="00254849"/>
    <w:rsid w:val="0025598E"/>
    <w:rsid w:val="00256EB4"/>
    <w:rsid w:val="00257ACB"/>
    <w:rsid w:val="00257B6B"/>
    <w:rsid w:val="00260181"/>
    <w:rsid w:val="00261B8C"/>
    <w:rsid w:val="002632BA"/>
    <w:rsid w:val="002641BF"/>
    <w:rsid w:val="00264EE3"/>
    <w:rsid w:val="002658C0"/>
    <w:rsid w:val="00267F82"/>
    <w:rsid w:val="00271607"/>
    <w:rsid w:val="00271936"/>
    <w:rsid w:val="00271E99"/>
    <w:rsid w:val="00275B42"/>
    <w:rsid w:val="00280BE1"/>
    <w:rsid w:val="00294692"/>
    <w:rsid w:val="002964A5"/>
    <w:rsid w:val="002A77A4"/>
    <w:rsid w:val="002B1F3D"/>
    <w:rsid w:val="002B2F46"/>
    <w:rsid w:val="002B4566"/>
    <w:rsid w:val="002B632B"/>
    <w:rsid w:val="002C29D8"/>
    <w:rsid w:val="002C2DE5"/>
    <w:rsid w:val="002C3B60"/>
    <w:rsid w:val="002C465D"/>
    <w:rsid w:val="002C60DD"/>
    <w:rsid w:val="002D0A45"/>
    <w:rsid w:val="002D207F"/>
    <w:rsid w:val="002D2DA9"/>
    <w:rsid w:val="002D65CF"/>
    <w:rsid w:val="002D734A"/>
    <w:rsid w:val="002E0311"/>
    <w:rsid w:val="002E0867"/>
    <w:rsid w:val="002E4010"/>
    <w:rsid w:val="002F32C6"/>
    <w:rsid w:val="002F3B67"/>
    <w:rsid w:val="002F4BC7"/>
    <w:rsid w:val="00305219"/>
    <w:rsid w:val="00305DAA"/>
    <w:rsid w:val="0030661A"/>
    <w:rsid w:val="003073F9"/>
    <w:rsid w:val="0030792B"/>
    <w:rsid w:val="00310718"/>
    <w:rsid w:val="003127F8"/>
    <w:rsid w:val="00313466"/>
    <w:rsid w:val="00314AC2"/>
    <w:rsid w:val="00315DC7"/>
    <w:rsid w:val="00316F59"/>
    <w:rsid w:val="00323800"/>
    <w:rsid w:val="00330F29"/>
    <w:rsid w:val="0033253F"/>
    <w:rsid w:val="00333317"/>
    <w:rsid w:val="00334CC5"/>
    <w:rsid w:val="00336D80"/>
    <w:rsid w:val="00340971"/>
    <w:rsid w:val="00343100"/>
    <w:rsid w:val="00345185"/>
    <w:rsid w:val="003465D6"/>
    <w:rsid w:val="003469FF"/>
    <w:rsid w:val="00352FA1"/>
    <w:rsid w:val="00353B9A"/>
    <w:rsid w:val="00354FE8"/>
    <w:rsid w:val="003637B0"/>
    <w:rsid w:val="003654C5"/>
    <w:rsid w:val="003662BF"/>
    <w:rsid w:val="003670C0"/>
    <w:rsid w:val="00373836"/>
    <w:rsid w:val="003741E5"/>
    <w:rsid w:val="003759EF"/>
    <w:rsid w:val="003763F2"/>
    <w:rsid w:val="003834CD"/>
    <w:rsid w:val="003846D3"/>
    <w:rsid w:val="00384854"/>
    <w:rsid w:val="003909C7"/>
    <w:rsid w:val="0039346D"/>
    <w:rsid w:val="00393CBD"/>
    <w:rsid w:val="003A6151"/>
    <w:rsid w:val="003B0066"/>
    <w:rsid w:val="003B78D9"/>
    <w:rsid w:val="003C042D"/>
    <w:rsid w:val="003C0721"/>
    <w:rsid w:val="003C6557"/>
    <w:rsid w:val="003C7FA1"/>
    <w:rsid w:val="003D0B11"/>
    <w:rsid w:val="003D3A84"/>
    <w:rsid w:val="003D4326"/>
    <w:rsid w:val="003E324D"/>
    <w:rsid w:val="003E3B05"/>
    <w:rsid w:val="003E7966"/>
    <w:rsid w:val="003F49A2"/>
    <w:rsid w:val="003F584F"/>
    <w:rsid w:val="003F5DFE"/>
    <w:rsid w:val="003F61D5"/>
    <w:rsid w:val="003F6B2E"/>
    <w:rsid w:val="00402B1B"/>
    <w:rsid w:val="00402E33"/>
    <w:rsid w:val="00407839"/>
    <w:rsid w:val="00411605"/>
    <w:rsid w:val="00413FC2"/>
    <w:rsid w:val="00423599"/>
    <w:rsid w:val="004240DD"/>
    <w:rsid w:val="00426051"/>
    <w:rsid w:val="00433B64"/>
    <w:rsid w:val="004342B7"/>
    <w:rsid w:val="00436732"/>
    <w:rsid w:val="00437511"/>
    <w:rsid w:val="004416C5"/>
    <w:rsid w:val="00445755"/>
    <w:rsid w:val="00446A75"/>
    <w:rsid w:val="00450408"/>
    <w:rsid w:val="00453B26"/>
    <w:rsid w:val="00455B5D"/>
    <w:rsid w:val="00455DE2"/>
    <w:rsid w:val="00456699"/>
    <w:rsid w:val="00463FDB"/>
    <w:rsid w:val="0046475E"/>
    <w:rsid w:val="00465BA9"/>
    <w:rsid w:val="00467F73"/>
    <w:rsid w:val="00470D67"/>
    <w:rsid w:val="00477106"/>
    <w:rsid w:val="0048526B"/>
    <w:rsid w:val="004857A5"/>
    <w:rsid w:val="00485A7C"/>
    <w:rsid w:val="004875CE"/>
    <w:rsid w:val="00492EB5"/>
    <w:rsid w:val="0049342E"/>
    <w:rsid w:val="004935CA"/>
    <w:rsid w:val="00496054"/>
    <w:rsid w:val="00496C4E"/>
    <w:rsid w:val="00496C62"/>
    <w:rsid w:val="004A27B5"/>
    <w:rsid w:val="004A2C09"/>
    <w:rsid w:val="004A33F3"/>
    <w:rsid w:val="004A451D"/>
    <w:rsid w:val="004A5D9F"/>
    <w:rsid w:val="004B0A02"/>
    <w:rsid w:val="004B2DBC"/>
    <w:rsid w:val="004B57C2"/>
    <w:rsid w:val="004C3271"/>
    <w:rsid w:val="004C55F2"/>
    <w:rsid w:val="004C6CE6"/>
    <w:rsid w:val="004C7908"/>
    <w:rsid w:val="004D648D"/>
    <w:rsid w:val="004D7054"/>
    <w:rsid w:val="004D7121"/>
    <w:rsid w:val="004E00FB"/>
    <w:rsid w:val="004E107C"/>
    <w:rsid w:val="004F0AA2"/>
    <w:rsid w:val="004F0FEA"/>
    <w:rsid w:val="004F3FA7"/>
    <w:rsid w:val="004F5419"/>
    <w:rsid w:val="004F54D3"/>
    <w:rsid w:val="0050162E"/>
    <w:rsid w:val="00504FEA"/>
    <w:rsid w:val="0050665D"/>
    <w:rsid w:val="00506C7C"/>
    <w:rsid w:val="005070D8"/>
    <w:rsid w:val="005101AE"/>
    <w:rsid w:val="00511156"/>
    <w:rsid w:val="00512C13"/>
    <w:rsid w:val="005134C3"/>
    <w:rsid w:val="0052284B"/>
    <w:rsid w:val="0053075F"/>
    <w:rsid w:val="005330C7"/>
    <w:rsid w:val="00537076"/>
    <w:rsid w:val="00541C20"/>
    <w:rsid w:val="00542E7A"/>
    <w:rsid w:val="00551781"/>
    <w:rsid w:val="00551FA6"/>
    <w:rsid w:val="00552DAB"/>
    <w:rsid w:val="005548C1"/>
    <w:rsid w:val="00554DBF"/>
    <w:rsid w:val="00554FC4"/>
    <w:rsid w:val="00555657"/>
    <w:rsid w:val="005569B8"/>
    <w:rsid w:val="00557E08"/>
    <w:rsid w:val="0056032B"/>
    <w:rsid w:val="00560517"/>
    <w:rsid w:val="00561176"/>
    <w:rsid w:val="00562D86"/>
    <w:rsid w:val="00570109"/>
    <w:rsid w:val="00574586"/>
    <w:rsid w:val="005745B0"/>
    <w:rsid w:val="005755D0"/>
    <w:rsid w:val="00583D13"/>
    <w:rsid w:val="00584171"/>
    <w:rsid w:val="005842C5"/>
    <w:rsid w:val="005857FC"/>
    <w:rsid w:val="00585C4B"/>
    <w:rsid w:val="0059117E"/>
    <w:rsid w:val="00593601"/>
    <w:rsid w:val="005956B6"/>
    <w:rsid w:val="005970FE"/>
    <w:rsid w:val="005A0083"/>
    <w:rsid w:val="005A1D8D"/>
    <w:rsid w:val="005A2BF5"/>
    <w:rsid w:val="005A534E"/>
    <w:rsid w:val="005A5E69"/>
    <w:rsid w:val="005B5E66"/>
    <w:rsid w:val="005B76BB"/>
    <w:rsid w:val="005B7B6E"/>
    <w:rsid w:val="005C16CF"/>
    <w:rsid w:val="005C20C4"/>
    <w:rsid w:val="005C7370"/>
    <w:rsid w:val="005D1DD9"/>
    <w:rsid w:val="005D52E5"/>
    <w:rsid w:val="005D68CF"/>
    <w:rsid w:val="005D6AFA"/>
    <w:rsid w:val="005E2E24"/>
    <w:rsid w:val="005E480F"/>
    <w:rsid w:val="005E5C03"/>
    <w:rsid w:val="005F1B7B"/>
    <w:rsid w:val="005F3B30"/>
    <w:rsid w:val="00610120"/>
    <w:rsid w:val="006143AD"/>
    <w:rsid w:val="00615D79"/>
    <w:rsid w:val="006172A7"/>
    <w:rsid w:val="00623FAC"/>
    <w:rsid w:val="006242A1"/>
    <w:rsid w:val="0062787F"/>
    <w:rsid w:val="00637E69"/>
    <w:rsid w:val="00642445"/>
    <w:rsid w:val="00645B2B"/>
    <w:rsid w:val="00650124"/>
    <w:rsid w:val="006520A9"/>
    <w:rsid w:val="00655DCB"/>
    <w:rsid w:val="00660CA0"/>
    <w:rsid w:val="00662FE8"/>
    <w:rsid w:val="00663A83"/>
    <w:rsid w:val="00666A08"/>
    <w:rsid w:val="00670030"/>
    <w:rsid w:val="00676288"/>
    <w:rsid w:val="006802DB"/>
    <w:rsid w:val="0068230B"/>
    <w:rsid w:val="00684FA4"/>
    <w:rsid w:val="006907B0"/>
    <w:rsid w:val="00691C80"/>
    <w:rsid w:val="00697BE1"/>
    <w:rsid w:val="006A2D5C"/>
    <w:rsid w:val="006A4EF0"/>
    <w:rsid w:val="006A4FF1"/>
    <w:rsid w:val="006A6541"/>
    <w:rsid w:val="006A7E53"/>
    <w:rsid w:val="006B1FBF"/>
    <w:rsid w:val="006B2E38"/>
    <w:rsid w:val="006B3CCE"/>
    <w:rsid w:val="006C231A"/>
    <w:rsid w:val="006C2A99"/>
    <w:rsid w:val="006D161C"/>
    <w:rsid w:val="006D1910"/>
    <w:rsid w:val="006D354D"/>
    <w:rsid w:val="006D45D2"/>
    <w:rsid w:val="006D5C4C"/>
    <w:rsid w:val="006D654A"/>
    <w:rsid w:val="006D6738"/>
    <w:rsid w:val="006D7286"/>
    <w:rsid w:val="006D741B"/>
    <w:rsid w:val="006E0CA4"/>
    <w:rsid w:val="006E0D11"/>
    <w:rsid w:val="006E215D"/>
    <w:rsid w:val="006E5E82"/>
    <w:rsid w:val="006F04C9"/>
    <w:rsid w:val="006F3636"/>
    <w:rsid w:val="007001ED"/>
    <w:rsid w:val="007004CD"/>
    <w:rsid w:val="00701775"/>
    <w:rsid w:val="00701788"/>
    <w:rsid w:val="00706816"/>
    <w:rsid w:val="00707263"/>
    <w:rsid w:val="0071224E"/>
    <w:rsid w:val="00712BE1"/>
    <w:rsid w:val="00714C4C"/>
    <w:rsid w:val="0071552E"/>
    <w:rsid w:val="00715852"/>
    <w:rsid w:val="00715EEF"/>
    <w:rsid w:val="00716741"/>
    <w:rsid w:val="00716D6B"/>
    <w:rsid w:val="00720D28"/>
    <w:rsid w:val="00720F32"/>
    <w:rsid w:val="00723EA1"/>
    <w:rsid w:val="007244FC"/>
    <w:rsid w:val="007251C3"/>
    <w:rsid w:val="007304CA"/>
    <w:rsid w:val="00742CE8"/>
    <w:rsid w:val="00750E51"/>
    <w:rsid w:val="00755534"/>
    <w:rsid w:val="007610DF"/>
    <w:rsid w:val="00772B3B"/>
    <w:rsid w:val="00774DBB"/>
    <w:rsid w:val="00775D4C"/>
    <w:rsid w:val="00777280"/>
    <w:rsid w:val="00780F26"/>
    <w:rsid w:val="00785F96"/>
    <w:rsid w:val="007868A1"/>
    <w:rsid w:val="00790290"/>
    <w:rsid w:val="00792853"/>
    <w:rsid w:val="00796497"/>
    <w:rsid w:val="007965DB"/>
    <w:rsid w:val="007974CF"/>
    <w:rsid w:val="007A0284"/>
    <w:rsid w:val="007A50CB"/>
    <w:rsid w:val="007A5BDA"/>
    <w:rsid w:val="007A6AEA"/>
    <w:rsid w:val="007A706B"/>
    <w:rsid w:val="007B21BC"/>
    <w:rsid w:val="007B50E4"/>
    <w:rsid w:val="007B6FB1"/>
    <w:rsid w:val="007C3917"/>
    <w:rsid w:val="007C48D2"/>
    <w:rsid w:val="007C4A3F"/>
    <w:rsid w:val="007D0027"/>
    <w:rsid w:val="007D05DE"/>
    <w:rsid w:val="007D21C7"/>
    <w:rsid w:val="007D2E66"/>
    <w:rsid w:val="007E09EF"/>
    <w:rsid w:val="007E0BB2"/>
    <w:rsid w:val="007E3557"/>
    <w:rsid w:val="007E4744"/>
    <w:rsid w:val="007E5D1B"/>
    <w:rsid w:val="007E6EC9"/>
    <w:rsid w:val="007F0564"/>
    <w:rsid w:val="007F148E"/>
    <w:rsid w:val="007F1D05"/>
    <w:rsid w:val="007F2899"/>
    <w:rsid w:val="007F2CAA"/>
    <w:rsid w:val="0080546D"/>
    <w:rsid w:val="00806865"/>
    <w:rsid w:val="008100B6"/>
    <w:rsid w:val="00814354"/>
    <w:rsid w:val="00822147"/>
    <w:rsid w:val="00830620"/>
    <w:rsid w:val="00830896"/>
    <w:rsid w:val="00836D83"/>
    <w:rsid w:val="00843A22"/>
    <w:rsid w:val="00847970"/>
    <w:rsid w:val="00850786"/>
    <w:rsid w:val="00851825"/>
    <w:rsid w:val="0085267C"/>
    <w:rsid w:val="00853BE1"/>
    <w:rsid w:val="00855D70"/>
    <w:rsid w:val="00861BD2"/>
    <w:rsid w:val="00862F97"/>
    <w:rsid w:val="0086338C"/>
    <w:rsid w:val="0086492C"/>
    <w:rsid w:val="008678DB"/>
    <w:rsid w:val="00870A7A"/>
    <w:rsid w:val="00871D2B"/>
    <w:rsid w:val="008729BC"/>
    <w:rsid w:val="008735A1"/>
    <w:rsid w:val="00877854"/>
    <w:rsid w:val="00882CEF"/>
    <w:rsid w:val="00882D78"/>
    <w:rsid w:val="00883B97"/>
    <w:rsid w:val="00886708"/>
    <w:rsid w:val="00887349"/>
    <w:rsid w:val="008908F3"/>
    <w:rsid w:val="00890EA7"/>
    <w:rsid w:val="00893E8B"/>
    <w:rsid w:val="00894264"/>
    <w:rsid w:val="00896B5D"/>
    <w:rsid w:val="00897B64"/>
    <w:rsid w:val="008A0C4C"/>
    <w:rsid w:val="008A339E"/>
    <w:rsid w:val="008B0BF5"/>
    <w:rsid w:val="008B2ABA"/>
    <w:rsid w:val="008B6218"/>
    <w:rsid w:val="008C55EA"/>
    <w:rsid w:val="008C5B28"/>
    <w:rsid w:val="008C6DD4"/>
    <w:rsid w:val="008C721A"/>
    <w:rsid w:val="008D03F7"/>
    <w:rsid w:val="008D22E4"/>
    <w:rsid w:val="008D626B"/>
    <w:rsid w:val="008E414E"/>
    <w:rsid w:val="008E6411"/>
    <w:rsid w:val="008F281B"/>
    <w:rsid w:val="008F7149"/>
    <w:rsid w:val="008F7712"/>
    <w:rsid w:val="00903A3E"/>
    <w:rsid w:val="00904A24"/>
    <w:rsid w:val="009113EF"/>
    <w:rsid w:val="009115B0"/>
    <w:rsid w:val="00913B9F"/>
    <w:rsid w:val="00914B51"/>
    <w:rsid w:val="00915D8C"/>
    <w:rsid w:val="009217EC"/>
    <w:rsid w:val="009224A8"/>
    <w:rsid w:val="009239E2"/>
    <w:rsid w:val="00926716"/>
    <w:rsid w:val="00934B18"/>
    <w:rsid w:val="00935FA5"/>
    <w:rsid w:val="009402B8"/>
    <w:rsid w:val="00940D52"/>
    <w:rsid w:val="0094327E"/>
    <w:rsid w:val="00945D11"/>
    <w:rsid w:val="009475E4"/>
    <w:rsid w:val="009501EB"/>
    <w:rsid w:val="00956BD0"/>
    <w:rsid w:val="00956C30"/>
    <w:rsid w:val="00962894"/>
    <w:rsid w:val="00963756"/>
    <w:rsid w:val="009676F5"/>
    <w:rsid w:val="00967FDD"/>
    <w:rsid w:val="00970783"/>
    <w:rsid w:val="00971730"/>
    <w:rsid w:val="00971B7F"/>
    <w:rsid w:val="0097396B"/>
    <w:rsid w:val="00974860"/>
    <w:rsid w:val="009913B1"/>
    <w:rsid w:val="0099250F"/>
    <w:rsid w:val="009961CF"/>
    <w:rsid w:val="00997960"/>
    <w:rsid w:val="009A163F"/>
    <w:rsid w:val="009A292D"/>
    <w:rsid w:val="009A5FED"/>
    <w:rsid w:val="009B1016"/>
    <w:rsid w:val="009B3A03"/>
    <w:rsid w:val="009B42DC"/>
    <w:rsid w:val="009B5D0E"/>
    <w:rsid w:val="009B7DAF"/>
    <w:rsid w:val="009C2F60"/>
    <w:rsid w:val="009D086B"/>
    <w:rsid w:val="009D3B6B"/>
    <w:rsid w:val="009D3E5B"/>
    <w:rsid w:val="009D4FC7"/>
    <w:rsid w:val="009E1B88"/>
    <w:rsid w:val="009E1BB1"/>
    <w:rsid w:val="009E2EB0"/>
    <w:rsid w:val="009F2D92"/>
    <w:rsid w:val="009F343F"/>
    <w:rsid w:val="009F452D"/>
    <w:rsid w:val="00A01875"/>
    <w:rsid w:val="00A01945"/>
    <w:rsid w:val="00A02BBF"/>
    <w:rsid w:val="00A041BC"/>
    <w:rsid w:val="00A07CC7"/>
    <w:rsid w:val="00A1396A"/>
    <w:rsid w:val="00A14270"/>
    <w:rsid w:val="00A178D7"/>
    <w:rsid w:val="00A21A7E"/>
    <w:rsid w:val="00A24713"/>
    <w:rsid w:val="00A24DCA"/>
    <w:rsid w:val="00A24FCA"/>
    <w:rsid w:val="00A25B6D"/>
    <w:rsid w:val="00A27A65"/>
    <w:rsid w:val="00A33576"/>
    <w:rsid w:val="00A406BB"/>
    <w:rsid w:val="00A41D7A"/>
    <w:rsid w:val="00A47D29"/>
    <w:rsid w:val="00A53541"/>
    <w:rsid w:val="00A564A4"/>
    <w:rsid w:val="00A610CD"/>
    <w:rsid w:val="00A6199B"/>
    <w:rsid w:val="00A6208D"/>
    <w:rsid w:val="00A6323A"/>
    <w:rsid w:val="00A714EE"/>
    <w:rsid w:val="00A728D8"/>
    <w:rsid w:val="00A72EDB"/>
    <w:rsid w:val="00A75BA0"/>
    <w:rsid w:val="00A77549"/>
    <w:rsid w:val="00A77ACE"/>
    <w:rsid w:val="00A857D1"/>
    <w:rsid w:val="00A85C1D"/>
    <w:rsid w:val="00A85E0E"/>
    <w:rsid w:val="00A86014"/>
    <w:rsid w:val="00A91016"/>
    <w:rsid w:val="00A92AAD"/>
    <w:rsid w:val="00A9363C"/>
    <w:rsid w:val="00A959A1"/>
    <w:rsid w:val="00A96675"/>
    <w:rsid w:val="00A9672A"/>
    <w:rsid w:val="00AA2501"/>
    <w:rsid w:val="00AA3177"/>
    <w:rsid w:val="00AA3801"/>
    <w:rsid w:val="00AA3A12"/>
    <w:rsid w:val="00AA7DF7"/>
    <w:rsid w:val="00AB4131"/>
    <w:rsid w:val="00AC0EFB"/>
    <w:rsid w:val="00AC1191"/>
    <w:rsid w:val="00AC33A1"/>
    <w:rsid w:val="00AC3FFE"/>
    <w:rsid w:val="00AC5333"/>
    <w:rsid w:val="00AC5DEA"/>
    <w:rsid w:val="00AC60BA"/>
    <w:rsid w:val="00AD1527"/>
    <w:rsid w:val="00AD252E"/>
    <w:rsid w:val="00AD5095"/>
    <w:rsid w:val="00AD6622"/>
    <w:rsid w:val="00AD7278"/>
    <w:rsid w:val="00AE01F3"/>
    <w:rsid w:val="00AE1F17"/>
    <w:rsid w:val="00AF0E6F"/>
    <w:rsid w:val="00AF18B5"/>
    <w:rsid w:val="00AF1C73"/>
    <w:rsid w:val="00AF1DD8"/>
    <w:rsid w:val="00AF640F"/>
    <w:rsid w:val="00AF7733"/>
    <w:rsid w:val="00B00A82"/>
    <w:rsid w:val="00B02162"/>
    <w:rsid w:val="00B042FB"/>
    <w:rsid w:val="00B05539"/>
    <w:rsid w:val="00B05C91"/>
    <w:rsid w:val="00B05FE0"/>
    <w:rsid w:val="00B0683D"/>
    <w:rsid w:val="00B11CE0"/>
    <w:rsid w:val="00B14B44"/>
    <w:rsid w:val="00B14E24"/>
    <w:rsid w:val="00B1757C"/>
    <w:rsid w:val="00B17A19"/>
    <w:rsid w:val="00B17D4F"/>
    <w:rsid w:val="00B2183B"/>
    <w:rsid w:val="00B23362"/>
    <w:rsid w:val="00B2664B"/>
    <w:rsid w:val="00B31A0C"/>
    <w:rsid w:val="00B32E00"/>
    <w:rsid w:val="00B365B0"/>
    <w:rsid w:val="00B36BAF"/>
    <w:rsid w:val="00B413EA"/>
    <w:rsid w:val="00B43E21"/>
    <w:rsid w:val="00B47934"/>
    <w:rsid w:val="00B47A21"/>
    <w:rsid w:val="00B522C6"/>
    <w:rsid w:val="00B529EF"/>
    <w:rsid w:val="00B54586"/>
    <w:rsid w:val="00B61566"/>
    <w:rsid w:val="00B645E0"/>
    <w:rsid w:val="00B66CDF"/>
    <w:rsid w:val="00B764C5"/>
    <w:rsid w:val="00B76515"/>
    <w:rsid w:val="00B77D32"/>
    <w:rsid w:val="00B80F9B"/>
    <w:rsid w:val="00B85DC0"/>
    <w:rsid w:val="00B863E3"/>
    <w:rsid w:val="00B86EDE"/>
    <w:rsid w:val="00B91A39"/>
    <w:rsid w:val="00B93480"/>
    <w:rsid w:val="00B93F7D"/>
    <w:rsid w:val="00B96045"/>
    <w:rsid w:val="00B97EA4"/>
    <w:rsid w:val="00BA0620"/>
    <w:rsid w:val="00BA130D"/>
    <w:rsid w:val="00BA1569"/>
    <w:rsid w:val="00BA3FB4"/>
    <w:rsid w:val="00BA5738"/>
    <w:rsid w:val="00BA7129"/>
    <w:rsid w:val="00BB13E2"/>
    <w:rsid w:val="00BB17F9"/>
    <w:rsid w:val="00BB2306"/>
    <w:rsid w:val="00BB6D1F"/>
    <w:rsid w:val="00BB73EB"/>
    <w:rsid w:val="00BC0FE3"/>
    <w:rsid w:val="00BC3EAD"/>
    <w:rsid w:val="00BC6FE6"/>
    <w:rsid w:val="00BD3176"/>
    <w:rsid w:val="00BD32E5"/>
    <w:rsid w:val="00BD42CE"/>
    <w:rsid w:val="00BD5C3D"/>
    <w:rsid w:val="00BD6978"/>
    <w:rsid w:val="00BE02A2"/>
    <w:rsid w:val="00BE0911"/>
    <w:rsid w:val="00BE67A6"/>
    <w:rsid w:val="00BF1470"/>
    <w:rsid w:val="00BF15F4"/>
    <w:rsid w:val="00BF210F"/>
    <w:rsid w:val="00BF4622"/>
    <w:rsid w:val="00C01A8F"/>
    <w:rsid w:val="00C04099"/>
    <w:rsid w:val="00C0539D"/>
    <w:rsid w:val="00C101B7"/>
    <w:rsid w:val="00C11012"/>
    <w:rsid w:val="00C131B9"/>
    <w:rsid w:val="00C17259"/>
    <w:rsid w:val="00C26D04"/>
    <w:rsid w:val="00C30C87"/>
    <w:rsid w:val="00C31131"/>
    <w:rsid w:val="00C3239C"/>
    <w:rsid w:val="00C35B11"/>
    <w:rsid w:val="00C36967"/>
    <w:rsid w:val="00C36E2E"/>
    <w:rsid w:val="00C40716"/>
    <w:rsid w:val="00C43BF4"/>
    <w:rsid w:val="00C448FE"/>
    <w:rsid w:val="00C47E97"/>
    <w:rsid w:val="00C55461"/>
    <w:rsid w:val="00C6465E"/>
    <w:rsid w:val="00C65B52"/>
    <w:rsid w:val="00C66077"/>
    <w:rsid w:val="00C71788"/>
    <w:rsid w:val="00C74A09"/>
    <w:rsid w:val="00C80648"/>
    <w:rsid w:val="00C812B2"/>
    <w:rsid w:val="00C90DDB"/>
    <w:rsid w:val="00C94213"/>
    <w:rsid w:val="00C96558"/>
    <w:rsid w:val="00C96866"/>
    <w:rsid w:val="00CA0438"/>
    <w:rsid w:val="00CA0DEA"/>
    <w:rsid w:val="00CA26FB"/>
    <w:rsid w:val="00CA3B8B"/>
    <w:rsid w:val="00CA5662"/>
    <w:rsid w:val="00CB17D8"/>
    <w:rsid w:val="00CB297A"/>
    <w:rsid w:val="00CB2AEB"/>
    <w:rsid w:val="00CB3065"/>
    <w:rsid w:val="00CB3ADD"/>
    <w:rsid w:val="00CC01E4"/>
    <w:rsid w:val="00CC0772"/>
    <w:rsid w:val="00CC1EC9"/>
    <w:rsid w:val="00CC57AC"/>
    <w:rsid w:val="00CC5BB6"/>
    <w:rsid w:val="00CC5D72"/>
    <w:rsid w:val="00CD2112"/>
    <w:rsid w:val="00CD3D31"/>
    <w:rsid w:val="00CD61A2"/>
    <w:rsid w:val="00CD7313"/>
    <w:rsid w:val="00CE0066"/>
    <w:rsid w:val="00CF02B6"/>
    <w:rsid w:val="00CF1F75"/>
    <w:rsid w:val="00CF2B6F"/>
    <w:rsid w:val="00D062C0"/>
    <w:rsid w:val="00D12143"/>
    <w:rsid w:val="00D137E5"/>
    <w:rsid w:val="00D15111"/>
    <w:rsid w:val="00D23F58"/>
    <w:rsid w:val="00D25B26"/>
    <w:rsid w:val="00D25CC5"/>
    <w:rsid w:val="00D262AB"/>
    <w:rsid w:val="00D26CD2"/>
    <w:rsid w:val="00D32083"/>
    <w:rsid w:val="00D33FDC"/>
    <w:rsid w:val="00D43D03"/>
    <w:rsid w:val="00D43FC6"/>
    <w:rsid w:val="00D520FC"/>
    <w:rsid w:val="00D61F8B"/>
    <w:rsid w:val="00D650DB"/>
    <w:rsid w:val="00D72FE1"/>
    <w:rsid w:val="00D7598F"/>
    <w:rsid w:val="00D759D1"/>
    <w:rsid w:val="00D85DFD"/>
    <w:rsid w:val="00D90906"/>
    <w:rsid w:val="00D9375E"/>
    <w:rsid w:val="00D94472"/>
    <w:rsid w:val="00D9507B"/>
    <w:rsid w:val="00D963A4"/>
    <w:rsid w:val="00D96B82"/>
    <w:rsid w:val="00DA3EE7"/>
    <w:rsid w:val="00DA4413"/>
    <w:rsid w:val="00DA598F"/>
    <w:rsid w:val="00DA6B26"/>
    <w:rsid w:val="00DB03BA"/>
    <w:rsid w:val="00DB1F28"/>
    <w:rsid w:val="00DB591C"/>
    <w:rsid w:val="00DC3371"/>
    <w:rsid w:val="00DC3433"/>
    <w:rsid w:val="00DC400C"/>
    <w:rsid w:val="00DC519F"/>
    <w:rsid w:val="00DC5218"/>
    <w:rsid w:val="00DD1E2E"/>
    <w:rsid w:val="00DD39D6"/>
    <w:rsid w:val="00DD5FB6"/>
    <w:rsid w:val="00DD752A"/>
    <w:rsid w:val="00DE1C73"/>
    <w:rsid w:val="00DE6D89"/>
    <w:rsid w:val="00DF33B5"/>
    <w:rsid w:val="00DF5899"/>
    <w:rsid w:val="00DF5AD7"/>
    <w:rsid w:val="00E02804"/>
    <w:rsid w:val="00E02923"/>
    <w:rsid w:val="00E05A44"/>
    <w:rsid w:val="00E10E62"/>
    <w:rsid w:val="00E10FE9"/>
    <w:rsid w:val="00E121E6"/>
    <w:rsid w:val="00E144DE"/>
    <w:rsid w:val="00E14B95"/>
    <w:rsid w:val="00E1530C"/>
    <w:rsid w:val="00E15ACB"/>
    <w:rsid w:val="00E20D15"/>
    <w:rsid w:val="00E2350A"/>
    <w:rsid w:val="00E24959"/>
    <w:rsid w:val="00E313ED"/>
    <w:rsid w:val="00E35E91"/>
    <w:rsid w:val="00E4604C"/>
    <w:rsid w:val="00E55196"/>
    <w:rsid w:val="00E55D71"/>
    <w:rsid w:val="00E55E3A"/>
    <w:rsid w:val="00E55F81"/>
    <w:rsid w:val="00E571BC"/>
    <w:rsid w:val="00E626CC"/>
    <w:rsid w:val="00E64EB1"/>
    <w:rsid w:val="00E67384"/>
    <w:rsid w:val="00E731B8"/>
    <w:rsid w:val="00E772CF"/>
    <w:rsid w:val="00E875B4"/>
    <w:rsid w:val="00E91639"/>
    <w:rsid w:val="00EA01BD"/>
    <w:rsid w:val="00EA0736"/>
    <w:rsid w:val="00EA24F8"/>
    <w:rsid w:val="00EA4CDA"/>
    <w:rsid w:val="00EB26BD"/>
    <w:rsid w:val="00EB3669"/>
    <w:rsid w:val="00EB66E7"/>
    <w:rsid w:val="00EB7B23"/>
    <w:rsid w:val="00EC019F"/>
    <w:rsid w:val="00EC2343"/>
    <w:rsid w:val="00EC5225"/>
    <w:rsid w:val="00ED0076"/>
    <w:rsid w:val="00ED104C"/>
    <w:rsid w:val="00ED3211"/>
    <w:rsid w:val="00ED68FC"/>
    <w:rsid w:val="00EE3D5E"/>
    <w:rsid w:val="00EE4D93"/>
    <w:rsid w:val="00EE574C"/>
    <w:rsid w:val="00EE7677"/>
    <w:rsid w:val="00EF520B"/>
    <w:rsid w:val="00EF6CC8"/>
    <w:rsid w:val="00F00B8A"/>
    <w:rsid w:val="00F063E8"/>
    <w:rsid w:val="00F11F5F"/>
    <w:rsid w:val="00F12065"/>
    <w:rsid w:val="00F12F90"/>
    <w:rsid w:val="00F13BF0"/>
    <w:rsid w:val="00F151DD"/>
    <w:rsid w:val="00F15CF2"/>
    <w:rsid w:val="00F2270C"/>
    <w:rsid w:val="00F22B69"/>
    <w:rsid w:val="00F24214"/>
    <w:rsid w:val="00F24870"/>
    <w:rsid w:val="00F31A7A"/>
    <w:rsid w:val="00F32358"/>
    <w:rsid w:val="00F340E9"/>
    <w:rsid w:val="00F37D24"/>
    <w:rsid w:val="00F41A35"/>
    <w:rsid w:val="00F43462"/>
    <w:rsid w:val="00F52029"/>
    <w:rsid w:val="00F52B64"/>
    <w:rsid w:val="00F5630B"/>
    <w:rsid w:val="00F605D5"/>
    <w:rsid w:val="00F63ADC"/>
    <w:rsid w:val="00F643EF"/>
    <w:rsid w:val="00F713F8"/>
    <w:rsid w:val="00F718AE"/>
    <w:rsid w:val="00F71B2A"/>
    <w:rsid w:val="00F746A3"/>
    <w:rsid w:val="00F75033"/>
    <w:rsid w:val="00F761B1"/>
    <w:rsid w:val="00F76C5C"/>
    <w:rsid w:val="00F801F0"/>
    <w:rsid w:val="00F808FE"/>
    <w:rsid w:val="00F80DAE"/>
    <w:rsid w:val="00F84DC0"/>
    <w:rsid w:val="00F87333"/>
    <w:rsid w:val="00F87F39"/>
    <w:rsid w:val="00F93BD5"/>
    <w:rsid w:val="00F96ACC"/>
    <w:rsid w:val="00F97ECF"/>
    <w:rsid w:val="00FA36AD"/>
    <w:rsid w:val="00FA66B0"/>
    <w:rsid w:val="00FA7D0B"/>
    <w:rsid w:val="00FA7D29"/>
    <w:rsid w:val="00FB10FD"/>
    <w:rsid w:val="00FB394C"/>
    <w:rsid w:val="00FB5182"/>
    <w:rsid w:val="00FB5388"/>
    <w:rsid w:val="00FC261B"/>
    <w:rsid w:val="00FC7E2D"/>
    <w:rsid w:val="00FD02B4"/>
    <w:rsid w:val="00FD29A9"/>
    <w:rsid w:val="00FD55DD"/>
    <w:rsid w:val="00FE17E9"/>
    <w:rsid w:val="00FE43AA"/>
    <w:rsid w:val="00FE4DD2"/>
    <w:rsid w:val="00FE5BC5"/>
    <w:rsid w:val="00FE6147"/>
    <w:rsid w:val="00FE6F45"/>
    <w:rsid w:val="00FF485D"/>
    <w:rsid w:val="00FF5BDB"/>
    <w:rsid w:val="00FF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9BEC"/>
  <w15:docId w15:val="{9ADAABB0-13F4-4335-A76C-D4576AFD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0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7054"/>
    <w:rPr>
      <w:sz w:val="18"/>
      <w:szCs w:val="18"/>
    </w:rPr>
  </w:style>
  <w:style w:type="paragraph" w:styleId="a5">
    <w:name w:val="footer"/>
    <w:basedOn w:val="a"/>
    <w:link w:val="a6"/>
    <w:uiPriority w:val="99"/>
    <w:unhideWhenUsed/>
    <w:rsid w:val="004D7054"/>
    <w:pPr>
      <w:tabs>
        <w:tab w:val="center" w:pos="4153"/>
        <w:tab w:val="right" w:pos="8306"/>
      </w:tabs>
      <w:snapToGrid w:val="0"/>
      <w:jc w:val="left"/>
    </w:pPr>
    <w:rPr>
      <w:sz w:val="18"/>
      <w:szCs w:val="18"/>
    </w:rPr>
  </w:style>
  <w:style w:type="character" w:customStyle="1" w:styleId="a6">
    <w:name w:val="页脚 字符"/>
    <w:basedOn w:val="a0"/>
    <w:link w:val="a5"/>
    <w:uiPriority w:val="99"/>
    <w:rsid w:val="004D7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741">
          <w:marLeft w:val="0"/>
          <w:marRight w:val="0"/>
          <w:marTop w:val="0"/>
          <w:marBottom w:val="0"/>
          <w:divBdr>
            <w:top w:val="none" w:sz="0" w:space="0" w:color="auto"/>
            <w:left w:val="none" w:sz="0" w:space="0" w:color="auto"/>
            <w:bottom w:val="none" w:sz="0" w:space="0" w:color="auto"/>
            <w:right w:val="none" w:sz="0" w:space="0" w:color="auto"/>
          </w:divBdr>
          <w:divsChild>
            <w:div w:id="688987365">
              <w:marLeft w:val="0"/>
              <w:marRight w:val="0"/>
              <w:marTop w:val="0"/>
              <w:marBottom w:val="0"/>
              <w:divBdr>
                <w:top w:val="none" w:sz="0" w:space="0" w:color="auto"/>
                <w:left w:val="none" w:sz="0" w:space="0" w:color="auto"/>
                <w:bottom w:val="none" w:sz="0" w:space="0" w:color="auto"/>
                <w:right w:val="none" w:sz="0" w:space="0" w:color="auto"/>
              </w:divBdr>
              <w:divsChild>
                <w:div w:id="1067997645">
                  <w:marLeft w:val="0"/>
                  <w:marRight w:val="0"/>
                  <w:marTop w:val="0"/>
                  <w:marBottom w:val="0"/>
                  <w:divBdr>
                    <w:top w:val="none" w:sz="0" w:space="0" w:color="auto"/>
                    <w:left w:val="none" w:sz="0" w:space="0" w:color="auto"/>
                    <w:bottom w:val="none" w:sz="0" w:space="0" w:color="auto"/>
                    <w:right w:val="none" w:sz="0" w:space="0" w:color="auto"/>
                  </w:divBdr>
                  <w:divsChild>
                    <w:div w:id="1665476622">
                      <w:marLeft w:val="0"/>
                      <w:marRight w:val="0"/>
                      <w:marTop w:val="0"/>
                      <w:marBottom w:val="0"/>
                      <w:divBdr>
                        <w:top w:val="none" w:sz="0" w:space="0" w:color="auto"/>
                        <w:left w:val="none" w:sz="0" w:space="0" w:color="auto"/>
                        <w:bottom w:val="none" w:sz="0" w:space="0" w:color="auto"/>
                        <w:right w:val="none" w:sz="0" w:space="0" w:color="auto"/>
                      </w:divBdr>
                      <w:divsChild>
                        <w:div w:id="352416168">
                          <w:marLeft w:val="0"/>
                          <w:marRight w:val="0"/>
                          <w:marTop w:val="0"/>
                          <w:marBottom w:val="0"/>
                          <w:divBdr>
                            <w:top w:val="none" w:sz="0" w:space="0" w:color="auto"/>
                            <w:left w:val="none" w:sz="0" w:space="0" w:color="auto"/>
                            <w:bottom w:val="none" w:sz="0" w:space="0" w:color="auto"/>
                            <w:right w:val="none" w:sz="0" w:space="0" w:color="auto"/>
                          </w:divBdr>
                          <w:divsChild>
                            <w:div w:id="400255644">
                              <w:marLeft w:val="0"/>
                              <w:marRight w:val="0"/>
                              <w:marTop w:val="0"/>
                              <w:marBottom w:val="0"/>
                              <w:divBdr>
                                <w:top w:val="none" w:sz="0" w:space="0" w:color="auto"/>
                                <w:left w:val="none" w:sz="0" w:space="0" w:color="auto"/>
                                <w:bottom w:val="none" w:sz="0" w:space="0" w:color="auto"/>
                                <w:right w:val="none" w:sz="0" w:space="0" w:color="auto"/>
                              </w:divBdr>
                              <w:divsChild>
                                <w:div w:id="8061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17339">
      <w:bodyDiv w:val="1"/>
      <w:marLeft w:val="0"/>
      <w:marRight w:val="0"/>
      <w:marTop w:val="0"/>
      <w:marBottom w:val="0"/>
      <w:divBdr>
        <w:top w:val="none" w:sz="0" w:space="0" w:color="auto"/>
        <w:left w:val="none" w:sz="0" w:space="0" w:color="auto"/>
        <w:bottom w:val="none" w:sz="0" w:space="0" w:color="auto"/>
        <w:right w:val="none" w:sz="0" w:space="0" w:color="auto"/>
      </w:divBdr>
      <w:divsChild>
        <w:div w:id="395396870">
          <w:marLeft w:val="0"/>
          <w:marRight w:val="0"/>
          <w:marTop w:val="0"/>
          <w:marBottom w:val="0"/>
          <w:divBdr>
            <w:top w:val="single" w:sz="6" w:space="0" w:color="EAEAEA"/>
            <w:left w:val="single" w:sz="6" w:space="0" w:color="EAEAEA"/>
            <w:bottom w:val="single" w:sz="6" w:space="0" w:color="EAEAEA"/>
            <w:right w:val="single" w:sz="6" w:space="0" w:color="EAEAEA"/>
          </w:divBdr>
          <w:divsChild>
            <w:div w:id="1868979631">
              <w:marLeft w:val="0"/>
              <w:marRight w:val="0"/>
              <w:marTop w:val="450"/>
              <w:marBottom w:val="450"/>
              <w:divBdr>
                <w:top w:val="none" w:sz="0" w:space="0" w:color="auto"/>
                <w:left w:val="none" w:sz="0" w:space="0" w:color="auto"/>
                <w:bottom w:val="none" w:sz="0" w:space="0" w:color="auto"/>
                <w:right w:val="none" w:sz="0" w:space="0" w:color="auto"/>
              </w:divBdr>
              <w:divsChild>
                <w:div w:id="1565407609">
                  <w:marLeft w:val="0"/>
                  <w:marRight w:val="0"/>
                  <w:marTop w:val="0"/>
                  <w:marBottom w:val="0"/>
                  <w:divBdr>
                    <w:top w:val="none" w:sz="0" w:space="0" w:color="auto"/>
                    <w:left w:val="none" w:sz="0" w:space="0" w:color="auto"/>
                    <w:bottom w:val="none" w:sz="0" w:space="0" w:color="auto"/>
                    <w:right w:val="none" w:sz="0" w:space="0" w:color="auto"/>
                  </w:divBdr>
                  <w:divsChild>
                    <w:div w:id="1671912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张朝君</dc:creator>
  <cp:lastModifiedBy>张朝君</cp:lastModifiedBy>
  <cp:revision>11</cp:revision>
  <dcterms:created xsi:type="dcterms:W3CDTF">2022-09-16T02:44:00Z</dcterms:created>
  <dcterms:modified xsi:type="dcterms:W3CDTF">2022-10-20T08:49:00Z</dcterms:modified>
</cp:coreProperties>
</file>