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0E" w:rsidRPr="004E0D85" w:rsidRDefault="00F1660E" w:rsidP="00F1660E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F1660E" w:rsidRPr="004E0D85" w:rsidRDefault="00F1660E" w:rsidP="00F1660E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F1660E" w:rsidRPr="004E0D85" w:rsidRDefault="00F1660E" w:rsidP="00F1660E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F1660E" w:rsidRPr="004E0D85" w:rsidRDefault="00F1660E" w:rsidP="00F1660E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F1660E" w:rsidRPr="004E0D85" w:rsidRDefault="00F1660E" w:rsidP="00F1660E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F1660E" w:rsidRPr="004E0D85" w:rsidRDefault="00F1660E" w:rsidP="00F1660E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  <w:u w:val="single"/>
        </w:rPr>
      </w:pPr>
    </w:p>
    <w:p w:rsidR="00F1660E" w:rsidRPr="004E0D85" w:rsidRDefault="00F1660E" w:rsidP="00F1660E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F1660E" w:rsidRPr="004E0D85" w:rsidRDefault="00F1660E" w:rsidP="00F1660E">
      <w:pPr>
        <w:jc w:val="center"/>
        <w:rPr>
          <w:rFonts w:ascii="Times New Roman" w:eastAsia="方正仿宋_GBK" w:hAnsi="Times New Roman"/>
          <w:sz w:val="32"/>
          <w:szCs w:val="20"/>
        </w:rPr>
      </w:pPr>
      <w:r w:rsidRPr="004E0D85">
        <w:rPr>
          <w:rFonts w:ascii="Times New Roman" w:eastAsia="方正仿宋_GBK" w:hAnsi="Times New Roman"/>
          <w:sz w:val="32"/>
          <w:szCs w:val="20"/>
        </w:rPr>
        <w:t>渝知发〔</w:t>
      </w:r>
      <w:r w:rsidRPr="004E0D85">
        <w:rPr>
          <w:rFonts w:ascii="Times New Roman" w:eastAsia="方正仿宋_GBK" w:hAnsi="Times New Roman"/>
          <w:sz w:val="32"/>
          <w:szCs w:val="20"/>
        </w:rPr>
        <w:t>2016</w:t>
      </w:r>
      <w:r w:rsidRPr="004E0D85">
        <w:rPr>
          <w:rFonts w:ascii="Times New Roman" w:eastAsia="方正仿宋_GBK" w:hAnsi="Times New Roman"/>
          <w:sz w:val="32"/>
          <w:szCs w:val="20"/>
        </w:rPr>
        <w:t>〕</w:t>
      </w:r>
      <w:r>
        <w:rPr>
          <w:rFonts w:ascii="Times New Roman" w:eastAsia="方正仿宋_GBK" w:hAnsi="Times New Roman" w:hint="eastAsia"/>
          <w:sz w:val="32"/>
          <w:szCs w:val="20"/>
        </w:rPr>
        <w:t>49</w:t>
      </w:r>
      <w:r w:rsidRPr="004E0D85">
        <w:rPr>
          <w:rFonts w:ascii="Times New Roman" w:eastAsia="方正仿宋_GBK" w:hAnsi="Times New Roman"/>
          <w:sz w:val="32"/>
          <w:szCs w:val="20"/>
        </w:rPr>
        <w:t>号</w:t>
      </w:r>
    </w:p>
    <w:p w:rsidR="00F1660E" w:rsidRPr="004E0D85" w:rsidRDefault="00F1660E" w:rsidP="00F1660E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A13A06" w:rsidRDefault="00A03CCC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重庆市知识产权局关于确定</w:t>
      </w:r>
    </w:p>
    <w:p w:rsidR="00A13A06" w:rsidRDefault="00A03CCC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第</w:t>
      </w:r>
      <w:r>
        <w:rPr>
          <w:rFonts w:ascii="Times New Roman" w:eastAsia="方正小标宋_GBK" w:hAnsi="Times New Roman" w:hint="eastAsia"/>
          <w:sz w:val="44"/>
          <w:szCs w:val="44"/>
        </w:rPr>
        <w:t>三</w:t>
      </w:r>
      <w:r>
        <w:rPr>
          <w:rFonts w:ascii="Times New Roman" w:eastAsia="方正小标宋_GBK" w:hAnsi="Times New Roman"/>
          <w:sz w:val="44"/>
          <w:szCs w:val="44"/>
        </w:rPr>
        <w:t>批市级知识产权优势企业和第</w:t>
      </w:r>
      <w:r>
        <w:rPr>
          <w:rFonts w:ascii="Times New Roman" w:eastAsia="方正小标宋_GBK" w:hAnsi="Times New Roman" w:hint="eastAsia"/>
          <w:sz w:val="44"/>
          <w:szCs w:val="44"/>
        </w:rPr>
        <w:t>七</w:t>
      </w:r>
      <w:r>
        <w:rPr>
          <w:rFonts w:ascii="Times New Roman" w:eastAsia="方正小标宋_GBK" w:hAnsi="Times New Roman"/>
          <w:sz w:val="44"/>
          <w:szCs w:val="44"/>
        </w:rPr>
        <w:t>批</w:t>
      </w:r>
    </w:p>
    <w:p w:rsidR="00A13A06" w:rsidRDefault="00A03CCC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市级知识产权试点企业的通知</w:t>
      </w:r>
    </w:p>
    <w:p w:rsidR="00F1660E" w:rsidRDefault="00F1660E">
      <w:pPr>
        <w:adjustRightInd w:val="0"/>
        <w:snapToGrid w:val="0"/>
        <w:spacing w:line="500" w:lineRule="exact"/>
        <w:rPr>
          <w:rFonts w:ascii="Times New Roman" w:hAnsi="Times New Roman"/>
        </w:rPr>
      </w:pPr>
    </w:p>
    <w:p w:rsidR="00A13A06" w:rsidRDefault="00A03CCC">
      <w:pPr>
        <w:adjustRightInd w:val="0"/>
        <w:snapToGrid w:val="0"/>
        <w:spacing w:line="50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各区县（自治县）知识产权局（科委）：</w:t>
      </w:r>
    </w:p>
    <w:p w:rsidR="00A13A06" w:rsidRDefault="00A03CCC" w:rsidP="00593E89">
      <w:pPr>
        <w:spacing w:line="594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为加快形成一批拥有自主知识产权和知名品牌、具备国际竞争优势的知识产权标杆企业，实现知识产权强企发展目标，经区县推荐、市知识产权局审核，确定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重庆平伟汽车</w:t>
      </w:r>
      <w:r w:rsidR="00593E89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科技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股份有限公司</w:t>
      </w:r>
      <w:bookmarkStart w:id="0" w:name="_GoBack"/>
      <w:bookmarkEnd w:id="0"/>
      <w:r>
        <w:rPr>
          <w:rFonts w:ascii="方正仿宋_GBK" w:eastAsia="方正仿宋_GBK" w:hAnsi="Times New Roman" w:hint="eastAsia"/>
          <w:sz w:val="32"/>
          <w:szCs w:val="32"/>
        </w:rPr>
        <w:t>等</w:t>
      </w:r>
      <w:r>
        <w:rPr>
          <w:rFonts w:ascii="Times New Roman" w:eastAsia="方正仿宋_GBK" w:hAnsi="Times New Roman"/>
          <w:sz w:val="32"/>
          <w:szCs w:val="32"/>
        </w:rPr>
        <w:t>9</w:t>
      </w:r>
      <w:r>
        <w:rPr>
          <w:rFonts w:ascii="Times New Roman" w:eastAsia="方正仿宋_GBK" w:hAnsi="Times New Roman" w:hint="eastAsia"/>
          <w:sz w:val="32"/>
          <w:szCs w:val="32"/>
        </w:rPr>
        <w:t>6</w:t>
      </w:r>
      <w:r>
        <w:rPr>
          <w:rFonts w:ascii="方正仿宋_GBK" w:eastAsia="方正仿宋_GBK" w:hAnsi="Times New Roman" w:hint="eastAsia"/>
          <w:sz w:val="32"/>
          <w:szCs w:val="32"/>
        </w:rPr>
        <w:t>家企业为第三批市级知识产权优势企业，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重庆蓝盾电子技术服务公司</w:t>
      </w:r>
      <w:r>
        <w:rPr>
          <w:rFonts w:ascii="Times New Roman" w:eastAsia="方正仿宋_GBK" w:hAnsi="Times New Roman" w:hint="eastAsia"/>
          <w:sz w:val="32"/>
          <w:szCs w:val="32"/>
        </w:rPr>
        <w:t>等</w:t>
      </w:r>
      <w:r>
        <w:rPr>
          <w:rFonts w:ascii="Times New Roman" w:eastAsia="方正仿宋_GBK" w:hAnsi="Times New Roman" w:hint="eastAsia"/>
          <w:sz w:val="32"/>
          <w:szCs w:val="32"/>
        </w:rPr>
        <w:t>261</w:t>
      </w:r>
      <w:r>
        <w:rPr>
          <w:rFonts w:ascii="Times New Roman" w:eastAsia="方正仿宋_GBK" w:hAnsi="Times New Roman" w:hint="eastAsia"/>
          <w:sz w:val="32"/>
          <w:szCs w:val="32"/>
        </w:rPr>
        <w:t>家企业为第七批市级知识产权试点企业，期限自</w:t>
      </w:r>
      <w:r>
        <w:rPr>
          <w:rFonts w:ascii="Times New Roman" w:eastAsia="方正仿宋_GBK" w:hAnsi="Times New Roman" w:hint="eastAsia"/>
          <w:sz w:val="32"/>
          <w:szCs w:val="32"/>
        </w:rPr>
        <w:t>2016</w:t>
      </w:r>
      <w:r>
        <w:rPr>
          <w:rFonts w:ascii="Times New Roman" w:eastAsia="方正仿宋_GBK" w:hAnsi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hint="eastAsia"/>
          <w:sz w:val="32"/>
          <w:szCs w:val="32"/>
        </w:rPr>
        <w:t>月至</w:t>
      </w:r>
      <w:r>
        <w:rPr>
          <w:rFonts w:ascii="Times New Roman" w:eastAsia="方正仿宋_GBK" w:hAnsi="Times New Roman" w:hint="eastAsia"/>
          <w:sz w:val="32"/>
          <w:szCs w:val="32"/>
        </w:rPr>
        <w:t>2018</w:t>
      </w:r>
      <w:r>
        <w:rPr>
          <w:rFonts w:ascii="Times New Roman" w:eastAsia="方正仿宋_GBK" w:hAnsi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hint="eastAsia"/>
          <w:sz w:val="32"/>
          <w:szCs w:val="32"/>
        </w:rPr>
        <w:t>月。现将有关事项通知如下：</w:t>
      </w:r>
    </w:p>
    <w:p w:rsidR="00A13A06" w:rsidRDefault="00A03CCC" w:rsidP="00F1660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一是建立顺畅有序的工作推进机制。各知识产权优势企业及试点企业要按照《企业知识产权管理规范》（</w:t>
      </w:r>
      <w:r>
        <w:rPr>
          <w:rFonts w:ascii="Times New Roman" w:eastAsia="方正仿宋_GBK" w:hAnsi="Times New Roman" w:hint="eastAsia"/>
          <w:sz w:val="32"/>
          <w:szCs w:val="32"/>
        </w:rPr>
        <w:t>GB/T29490-2013</w:t>
      </w:r>
      <w:r>
        <w:rPr>
          <w:rFonts w:ascii="Times New Roman" w:eastAsia="方正仿宋_GBK" w:hAnsi="Times New Roman" w:hint="eastAsia"/>
          <w:sz w:val="32"/>
          <w:szCs w:val="32"/>
        </w:rPr>
        <w:t>）要</w:t>
      </w:r>
      <w:r>
        <w:rPr>
          <w:rFonts w:ascii="Times New Roman" w:eastAsia="方正仿宋_GBK" w:hAnsi="Times New Roman" w:hint="eastAsia"/>
          <w:sz w:val="32"/>
          <w:szCs w:val="32"/>
        </w:rPr>
        <w:lastRenderedPageBreak/>
        <w:t>求，结合自身实际，在所在区县（自治县）知识产权局（科委）指导下，研究制定企业知识产权优势推进工作方案或试点工作方案（优势企业推进工作方案经所在区县知识产权局审核后印发，并报市知识产权局专利管理处备案）。优势推进工作方案和试点工作方案要明确工作目标、工作机制、工作措施，部署落实企业知识产权优势及试点的保障措施，推动企业知识产权管理标准化体系建设，不断增强知识产权运用和保护能力，加快形成企业知识产权竞争优势，有效支撑企业经济发展。</w:t>
      </w:r>
    </w:p>
    <w:p w:rsidR="00A13A06" w:rsidRDefault="00A03CCC" w:rsidP="00F1660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二是建立工作推进信息报送制度。各知识产权优势及试点企业要明确专项工作的责任人、联系人，与所在区县（自治县）知识产权局（科委）建立工作联系机制；注重及时总结工作经验，按时做好年度信息报送工作；推进过程中发生重大变动要及时报告所在区县（自治县）知识产权局（科委）。</w:t>
      </w:r>
    </w:p>
    <w:p w:rsidR="00A13A06" w:rsidRDefault="00A03CCC" w:rsidP="00F1660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三是加大政策支持力度。各有关区县（自治县）知识产权局（科委）要根据《企业知识产权管理规范》（</w:t>
      </w:r>
      <w:r>
        <w:rPr>
          <w:rFonts w:ascii="Times New Roman" w:eastAsia="方正仿宋_GBK" w:hAnsi="Times New Roman" w:hint="eastAsia"/>
          <w:sz w:val="32"/>
          <w:szCs w:val="32"/>
        </w:rPr>
        <w:t>GB/T29490-2013</w:t>
      </w:r>
      <w:r>
        <w:rPr>
          <w:rFonts w:ascii="Times New Roman" w:eastAsia="方正仿宋_GBK" w:hAnsi="Times New Roman" w:hint="eastAsia"/>
          <w:sz w:val="32"/>
          <w:szCs w:val="32"/>
        </w:rPr>
        <w:t>）的总体要求，制定本辖区的整体推进工作方案，加大政策与经费支持力度，在项目申报、评先创优和政策扶持等方面给予倾斜，深入指导辖区内优势企业和试点企业切实开展相关工作，及时监督和检查工作落实情况，确保各项政策措施落到实处。</w:t>
      </w:r>
    </w:p>
    <w:p w:rsidR="00A13A06" w:rsidRDefault="00A03CCC" w:rsidP="00F1660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四是及时总结推进过程中的经验。各有关区县（自治县）知识产权局（科委）要加强工作总结，于每年</w:t>
      </w:r>
      <w:r>
        <w:rPr>
          <w:rFonts w:ascii="Times New Roman" w:eastAsia="方正仿宋_GBK" w:hAnsi="Times New Roman" w:hint="eastAsia"/>
          <w:sz w:val="32"/>
          <w:szCs w:val="32"/>
        </w:rPr>
        <w:t>11</w:t>
      </w:r>
      <w:r>
        <w:rPr>
          <w:rFonts w:ascii="Times New Roman" w:eastAsia="方正仿宋_GBK" w:hAnsi="Times New Roman" w:hint="eastAsia"/>
          <w:sz w:val="32"/>
          <w:szCs w:val="32"/>
        </w:rPr>
        <w:t>月底前将本地年度</w:t>
      </w:r>
      <w:r>
        <w:rPr>
          <w:rFonts w:ascii="Times New Roman" w:eastAsia="方正仿宋_GBK" w:hAnsi="Times New Roman" w:hint="eastAsia"/>
          <w:sz w:val="32"/>
          <w:szCs w:val="32"/>
        </w:rPr>
        <w:lastRenderedPageBreak/>
        <w:t>优势推进和试点工作报告、下一年度工作计划报送市知识产权局专利管理处。在优势推进和试点工作开展过程中，如发现重大问题，要及时报送有关信息。</w:t>
      </w:r>
    </w:p>
    <w:p w:rsidR="00A13A06" w:rsidRDefault="00A03CCC" w:rsidP="00F1660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五是加强部门之间的协同配合。各有关区县（自治县）知识产权局（科委）要加强本地有关部门的协同配合，进一步集成资源，加大支持力度，对市级知识产权优势企业和试点企业给予重点扶持。</w:t>
      </w:r>
    </w:p>
    <w:p w:rsidR="00A13A06" w:rsidRDefault="00A03CCC" w:rsidP="00F1660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特此通知。</w:t>
      </w:r>
    </w:p>
    <w:p w:rsidR="00A13A06" w:rsidRDefault="00A13A06" w:rsidP="00F1660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A13A06" w:rsidRDefault="00A03CCC" w:rsidP="00F1660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附件：</w:t>
      </w:r>
      <w:r>
        <w:rPr>
          <w:rFonts w:ascii="Times New Roman" w:eastAsia="方正仿宋_GBK" w:hAnsi="Times New Roman" w:hint="eastAsia"/>
          <w:sz w:val="32"/>
          <w:szCs w:val="32"/>
        </w:rPr>
        <w:t>1.</w:t>
      </w:r>
      <w:r>
        <w:rPr>
          <w:rFonts w:ascii="Times New Roman" w:eastAsia="方正仿宋_GBK" w:hAnsi="Times New Roman" w:hint="eastAsia"/>
          <w:sz w:val="32"/>
          <w:szCs w:val="32"/>
        </w:rPr>
        <w:t>第三批“市级知识产权优势企业”名单</w:t>
      </w:r>
    </w:p>
    <w:p w:rsidR="00A13A06" w:rsidRDefault="00A03CCC" w:rsidP="00F1660E">
      <w:pPr>
        <w:ind w:firstLineChars="500" w:firstLine="16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2.</w:t>
      </w:r>
      <w:r>
        <w:rPr>
          <w:rFonts w:ascii="Times New Roman" w:eastAsia="方正仿宋_GBK" w:hAnsi="Times New Roman" w:hint="eastAsia"/>
          <w:sz w:val="32"/>
          <w:szCs w:val="32"/>
        </w:rPr>
        <w:t>第七批“市级知识产权试点企业”名单</w:t>
      </w:r>
    </w:p>
    <w:p w:rsidR="00A13A06" w:rsidRDefault="00A13A06" w:rsidP="00F1660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A13A06" w:rsidRDefault="00A13A06" w:rsidP="00F1660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A13A06" w:rsidRDefault="00A03CCC" w:rsidP="00F1660E">
      <w:pPr>
        <w:wordWrap w:val="0"/>
        <w:ind w:firstLineChars="200" w:firstLine="640"/>
        <w:jc w:val="righ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重庆市知识产权局</w:t>
      </w:r>
      <w:r w:rsidR="00F1660E">
        <w:rPr>
          <w:rFonts w:ascii="Times New Roman" w:eastAsia="方正仿宋_GBK" w:hAnsi="Times New Roman" w:hint="eastAsia"/>
          <w:sz w:val="32"/>
          <w:szCs w:val="32"/>
        </w:rPr>
        <w:t xml:space="preserve">   </w:t>
      </w:r>
    </w:p>
    <w:p w:rsidR="00A13A06" w:rsidRDefault="00A03CCC" w:rsidP="00F1660E">
      <w:pPr>
        <w:wordWrap w:val="0"/>
        <w:ind w:firstLineChars="200" w:firstLine="640"/>
        <w:jc w:val="righ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2016</w:t>
      </w:r>
      <w:r>
        <w:rPr>
          <w:rFonts w:ascii="Times New Roman" w:eastAsia="方正仿宋_GBK" w:hAnsi="Times New Roman" w:hint="eastAsia"/>
          <w:sz w:val="32"/>
          <w:szCs w:val="32"/>
        </w:rPr>
        <w:t>年</w:t>
      </w:r>
      <w:r w:rsidR="00F1660E">
        <w:rPr>
          <w:rFonts w:ascii="Times New Roman" w:eastAsia="方正仿宋_GBK" w:hAnsi="Times New Roman" w:hint="eastAsia"/>
          <w:sz w:val="32"/>
          <w:szCs w:val="32"/>
        </w:rPr>
        <w:t>8</w:t>
      </w:r>
      <w:r>
        <w:rPr>
          <w:rFonts w:ascii="Times New Roman" w:eastAsia="方正仿宋_GBK" w:hAnsi="Times New Roman" w:hint="eastAsia"/>
          <w:sz w:val="32"/>
          <w:szCs w:val="32"/>
        </w:rPr>
        <w:t>月</w:t>
      </w:r>
      <w:r w:rsidR="00F1660E"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日</w:t>
      </w:r>
      <w:r w:rsidR="00F1660E">
        <w:rPr>
          <w:rFonts w:ascii="Times New Roman" w:eastAsia="方正仿宋_GBK" w:hAnsi="Times New Roman" w:hint="eastAsia"/>
          <w:sz w:val="32"/>
          <w:szCs w:val="32"/>
        </w:rPr>
        <w:t xml:space="preserve">   </w:t>
      </w:r>
    </w:p>
    <w:p w:rsidR="00A13A06" w:rsidRDefault="00A13A06" w:rsidP="00F1660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A13A06" w:rsidRDefault="00A03CCC" w:rsidP="00F1660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（联系人：张诗瀚</w:t>
      </w:r>
      <w:r w:rsidR="00611788">
        <w:rPr>
          <w:rFonts w:ascii="Times New Roman" w:eastAsia="方正仿宋_GBK" w:hAnsi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hint="eastAsia"/>
          <w:sz w:val="32"/>
          <w:szCs w:val="32"/>
        </w:rPr>
        <w:t>叶春梅；联系电话：</w:t>
      </w:r>
      <w:r>
        <w:rPr>
          <w:rFonts w:ascii="Times New Roman" w:eastAsia="方正仿宋_GBK" w:hAnsi="Times New Roman" w:hint="eastAsia"/>
          <w:sz w:val="32"/>
          <w:szCs w:val="32"/>
        </w:rPr>
        <w:t>67500843</w:t>
      </w:r>
      <w:r w:rsidR="00611788">
        <w:rPr>
          <w:rFonts w:ascii="Times New Roman" w:eastAsia="方正仿宋_GBK" w:hAnsi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67512932</w:t>
      </w:r>
      <w:r>
        <w:rPr>
          <w:rFonts w:ascii="Times New Roman" w:eastAsia="方正仿宋_GBK" w:hAnsi="Times New Roman" w:hint="eastAsia"/>
          <w:sz w:val="32"/>
          <w:szCs w:val="32"/>
        </w:rPr>
        <w:t>；传真：</w:t>
      </w:r>
      <w:r>
        <w:rPr>
          <w:rFonts w:ascii="Times New Roman" w:eastAsia="方正仿宋_GBK" w:hAnsi="Times New Roman" w:hint="eastAsia"/>
          <w:sz w:val="32"/>
          <w:szCs w:val="32"/>
        </w:rPr>
        <w:t>67512851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</w:p>
    <w:p w:rsidR="00A13A06" w:rsidRDefault="00A03CCC">
      <w:pPr>
        <w:adjustRightInd w:val="0"/>
        <w:snapToGrid w:val="0"/>
        <w:spacing w:line="500" w:lineRule="exact"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br w:type="page"/>
      </w:r>
      <w:r>
        <w:rPr>
          <w:rFonts w:ascii="Times New Roman" w:eastAsia="方正黑体_GBK" w:hAnsi="Times New Roman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/>
          <w:sz w:val="32"/>
          <w:szCs w:val="32"/>
        </w:rPr>
        <w:t>1</w:t>
      </w:r>
    </w:p>
    <w:p w:rsidR="00A13A06" w:rsidRDefault="00A03CCC">
      <w:pPr>
        <w:adjustRightInd w:val="0"/>
        <w:snapToGrid w:val="0"/>
        <w:spacing w:line="594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第</w:t>
      </w:r>
      <w:r>
        <w:rPr>
          <w:rFonts w:ascii="Times New Roman" w:eastAsia="方正小标宋_GBK" w:hAnsi="Times New Roman" w:hint="eastAsia"/>
          <w:sz w:val="44"/>
          <w:szCs w:val="44"/>
        </w:rPr>
        <w:t>三</w:t>
      </w:r>
      <w:r>
        <w:rPr>
          <w:rFonts w:ascii="Times New Roman" w:eastAsia="方正小标宋_GBK" w:hAnsi="Times New Roman"/>
          <w:sz w:val="44"/>
          <w:szCs w:val="44"/>
        </w:rPr>
        <w:t>批</w:t>
      </w:r>
      <w:r>
        <w:rPr>
          <w:rFonts w:ascii="Times New Roman" w:eastAsia="方正小标宋_GBK" w:hAnsi="Times New Roman" w:hint="eastAsia"/>
          <w:sz w:val="44"/>
          <w:szCs w:val="44"/>
        </w:rPr>
        <w:t>“</w:t>
      </w:r>
      <w:r>
        <w:rPr>
          <w:rFonts w:ascii="Times New Roman" w:eastAsia="方正小标宋_GBK" w:hAnsi="Times New Roman"/>
          <w:sz w:val="44"/>
          <w:szCs w:val="44"/>
        </w:rPr>
        <w:t>市级知识产权优势企业</w:t>
      </w:r>
      <w:r>
        <w:rPr>
          <w:rFonts w:ascii="Times New Roman" w:eastAsia="方正小标宋_GBK" w:hAnsi="Times New Roman" w:hint="eastAsia"/>
          <w:sz w:val="44"/>
          <w:szCs w:val="44"/>
        </w:rPr>
        <w:t>”</w:t>
      </w:r>
      <w:r>
        <w:rPr>
          <w:rFonts w:ascii="Times New Roman" w:eastAsia="方正小标宋_GBK" w:hAnsi="Times New Roman"/>
          <w:sz w:val="44"/>
          <w:szCs w:val="44"/>
        </w:rPr>
        <w:t>名单</w:t>
      </w:r>
    </w:p>
    <w:p w:rsidR="00A13A06" w:rsidRDefault="00A03CCC">
      <w:pPr>
        <w:adjustRightInd w:val="0"/>
        <w:snapToGrid w:val="0"/>
        <w:spacing w:line="594" w:lineRule="exact"/>
        <w:ind w:firstLineChars="100" w:firstLine="440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（共</w:t>
      </w:r>
      <w:r>
        <w:rPr>
          <w:rFonts w:ascii="Times New Roman" w:eastAsia="方正小标宋_GBK" w:hAnsi="Times New Roman" w:hint="eastAsia"/>
          <w:sz w:val="44"/>
          <w:szCs w:val="44"/>
        </w:rPr>
        <w:t>96</w:t>
      </w:r>
      <w:r>
        <w:rPr>
          <w:rFonts w:ascii="Times New Roman" w:eastAsia="方正小标宋_GBK" w:hAnsi="Times New Roman"/>
          <w:sz w:val="44"/>
          <w:szCs w:val="44"/>
        </w:rPr>
        <w:t>家）</w:t>
      </w:r>
    </w:p>
    <w:p w:rsidR="00A13A06" w:rsidRDefault="00A13A06">
      <w:pPr>
        <w:adjustRightInd w:val="0"/>
        <w:snapToGrid w:val="0"/>
        <w:spacing w:line="500" w:lineRule="exact"/>
        <w:ind w:firstLineChars="150" w:firstLine="480"/>
        <w:jc w:val="left"/>
        <w:rPr>
          <w:rFonts w:ascii="Times New Roman" w:eastAsia="方正黑体_GBK" w:hAnsi="Times New Roman"/>
          <w:sz w:val="32"/>
          <w:szCs w:val="32"/>
        </w:rPr>
      </w:pP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两江新区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5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1.</w:t>
      </w:r>
      <w:r w:rsidR="00FC250F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平伟汽车</w:t>
      </w:r>
      <w:r w:rsidR="00FC250F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科技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股份有限公司</w:t>
      </w:r>
    </w:p>
    <w:p w:rsidR="00A13A06" w:rsidRDefault="00A03CCC">
      <w:pPr>
        <w:widowControl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2.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重庆海润节能技术股份有限公司</w:t>
      </w:r>
    </w:p>
    <w:p w:rsidR="00A13A06" w:rsidRDefault="00A03CCC">
      <w:pPr>
        <w:widowControl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3.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重庆伟岸测器制造股份有限公司</w:t>
      </w:r>
    </w:p>
    <w:p w:rsidR="00A13A06" w:rsidRDefault="00A03CCC">
      <w:pPr>
        <w:widowControl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4.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重庆市大明汽车电器有限公司</w:t>
      </w:r>
    </w:p>
    <w:p w:rsidR="00A13A06" w:rsidRDefault="00A03CCC">
      <w:pPr>
        <w:widowControl/>
        <w:jc w:val="lef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5.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重庆渝江压铸有限公司</w:t>
      </w:r>
    </w:p>
    <w:p w:rsidR="00A13A06" w:rsidRDefault="00A03CCC">
      <w:pPr>
        <w:spacing w:line="594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高新区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7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widowControl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6.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重庆富进生物医药有限公司</w:t>
      </w:r>
    </w:p>
    <w:p w:rsidR="00A13A06" w:rsidRDefault="00A03CCC">
      <w:pPr>
        <w:widowControl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7.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重庆墨希科技有限公司</w:t>
      </w:r>
    </w:p>
    <w:p w:rsidR="00A13A06" w:rsidRDefault="00A03CCC">
      <w:pPr>
        <w:widowControl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8.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重庆太鲁科技有限公司</w:t>
      </w:r>
    </w:p>
    <w:p w:rsidR="00A13A06" w:rsidRDefault="00A03CCC">
      <w:pPr>
        <w:widowControl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9.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重庆朗正科技有限公司</w:t>
      </w:r>
    </w:p>
    <w:p w:rsidR="00A13A06" w:rsidRDefault="00A03CCC">
      <w:pPr>
        <w:widowControl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10.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重庆辉腾光电有限公司</w:t>
      </w:r>
    </w:p>
    <w:p w:rsidR="00A13A06" w:rsidRDefault="00A03CCC">
      <w:pPr>
        <w:widowControl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11.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重庆博浪塑胶股份有限公司</w:t>
      </w:r>
    </w:p>
    <w:p w:rsidR="00A13A06" w:rsidRDefault="00A03CCC">
      <w:pPr>
        <w:widowControl/>
        <w:ind w:firstLine="64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12.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重庆汇贤优策科技有限公司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万州区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5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widowControl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13.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重庆奥力生物制药有限公司</w:t>
      </w:r>
    </w:p>
    <w:p w:rsidR="00A13A06" w:rsidRDefault="00A03CCC">
      <w:pPr>
        <w:widowControl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14.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重庆市树上鲜食品（集团）有限公司</w:t>
      </w:r>
    </w:p>
    <w:p w:rsidR="00A13A06" w:rsidRDefault="00A03CCC">
      <w:pPr>
        <w:widowControl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lastRenderedPageBreak/>
        <w:t xml:space="preserve">    15.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重庆远风机械有限公司</w:t>
      </w:r>
    </w:p>
    <w:p w:rsidR="00A13A06" w:rsidRDefault="00A03CCC">
      <w:pPr>
        <w:widowControl/>
        <w:ind w:firstLine="64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16.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重庆申高生化制药股份有限公司</w:t>
      </w:r>
    </w:p>
    <w:p w:rsidR="00A13A06" w:rsidRDefault="00A03CCC">
      <w:pPr>
        <w:widowControl/>
        <w:ind w:firstLine="64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17.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重庆市瑞宝农业产业集团有限公司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涪陵区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4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18.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重庆常捷医药有限公司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19.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重庆宏声印务有限责任公司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20.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重庆斯托赛克塑业有限责任公司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21.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重庆华峰化工有限公司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江北区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1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ind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22.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重庆大东汽车配件有限公司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沙坪坝区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2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23.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重庆真测科技股份有限公司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24.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重庆探矿机械厂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九龙坡区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4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25.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重庆宏钢数控机床有限公司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26.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重庆周君记火锅食品有限公司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27.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重庆思贝肯节能技术开发有限公司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28.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重庆宜居门业有限公司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南岸区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4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29.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重庆南方迪马专用车股份有限公司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30.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重庆九源机械有限公司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31.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重庆百笑医疗设备有限公司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lastRenderedPageBreak/>
        <w:t>32.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重庆鹰谷光电股份有限公司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北碚区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13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33.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重庆川仪自动化股份有限公司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34.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重庆广仁铁塔制造有限公司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35.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重庆日联科技有限公司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36.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重庆凯尔特机械制造有限公司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37.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重庆华数机器人有限公司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38.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重庆长江造型材料（集团）股份有限公司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39.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重庆正川医药包装材料股份有限公司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40.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重庆大唐科技股份有限公司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41.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重庆菩璞生物科技有限公司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42.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重庆市兴国金科灯具有限公司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43.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重庆塞拉雷利科技有限公司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44.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重庆瑜煌电力设备制造有限公司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45.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重庆华川油建装备制造（集团）有限公司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渝北区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7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46.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重庆施明德环保科技有限公司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47.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重庆市机电设计研究院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48.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重庆阿泰可科技股份有限公司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49.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重庆佩特电气有限公司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50.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重庆融极环保工程有限公司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51.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重庆仙桃智能样机创新中心有限公司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lastRenderedPageBreak/>
        <w:t>52.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重庆睿豪科技发展有限公司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长寿区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7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53.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重庆鼎盛印务股份有限公司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54.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重庆瑞霆塑胶有限公司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55.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重庆达沃斯食品有限公司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56.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重庆望变电气（集团）有限公司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57.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重庆斯泰克瑞登梅尔材料技术有限公司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58.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重庆广恒食品开发有限公司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59.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重庆山能仪表有限公司</w:t>
      </w:r>
    </w:p>
    <w:p w:rsidR="00A13A06" w:rsidRDefault="00A03CCC">
      <w:pPr>
        <w:spacing w:line="594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合川区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2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60.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北汽银翔汽车有限公司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61.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重庆华邦胜凯制药有限公司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綦江区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6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62.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重庆华强控股（集团）有限公司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63.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重庆赛之源齿轮制造有限公司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64.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重庆荆江汽车半轴股份有限公司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65.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重庆力缆电线有限责任公司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66.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重庆海塑建材有限公司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67.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重庆博雅电源科技有限公司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潼南区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4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68.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重庆长青球墨铸铁制造有限责任公司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69.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潼南县玉兰铸造厂</w:t>
      </w:r>
    </w:p>
    <w:p w:rsidR="00A13A06" w:rsidRDefault="00A03CCC" w:rsidP="00F1660E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lastRenderedPageBreak/>
        <w:t>70.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重庆市鸣浩电子科技有限公司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71.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重庆市潼南县安华饮料厂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万盛经开区（</w:t>
      </w:r>
      <w:r>
        <w:rPr>
          <w:rFonts w:ascii="Times New Roman" w:eastAsia="方正黑体_GBK" w:hAnsi="Times New Roman" w:hint="eastAsia"/>
          <w:sz w:val="32"/>
          <w:szCs w:val="32"/>
        </w:rPr>
        <w:t>1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72.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重庆万盛浮法玻璃有限公司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铜梁区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4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73.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重庆斯凯迪轴瓦有限公司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74.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重庆福斯特饲料股份有限公司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75.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重庆派乐精细陶瓷有限公司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76.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重庆侨龙机械制造有限公司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大足区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4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77.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重庆莱斯五金制造有限公司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78.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重庆市兆冠机械配件有限公司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79.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重庆元和精细化工股份有限公司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80.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重庆泽嘉机械有限公司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荣昌区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2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81.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重庆布尔动物药业有限公司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82.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重庆蓝洁广顺净水材料有限公司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璧山区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1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83.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重庆顾地塑胶电器有限公司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梁平县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4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84.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重庆一根豆筋有限公司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85.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重庆市卓航再生资源回收有限公司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lastRenderedPageBreak/>
        <w:t>86.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重庆市久三建材有限公司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87.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重庆亿豪活性炭有限责任公司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开</w:t>
      </w:r>
      <w:r w:rsidR="00F1660E">
        <w:rPr>
          <w:rFonts w:ascii="Times New Roman" w:eastAsia="方正黑体_GBK" w:hAnsi="Times New Roman" w:hint="eastAsia"/>
          <w:sz w:val="32"/>
          <w:szCs w:val="32"/>
        </w:rPr>
        <w:t>州区</w:t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2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88.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重庆市品胜涂料有限公司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89.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重庆德凯实业股份有限公司</w:t>
      </w:r>
    </w:p>
    <w:p w:rsidR="00A13A06" w:rsidRDefault="00A03CCC">
      <w:pPr>
        <w:widowControl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黑体_GBK" w:hAnsi="Times New Roman" w:hint="eastAsia"/>
          <w:sz w:val="32"/>
          <w:szCs w:val="32"/>
        </w:rPr>
        <w:t>永川区（</w:t>
      </w:r>
      <w:r>
        <w:rPr>
          <w:rFonts w:ascii="Times New Roman" w:eastAsia="方正黑体_GBK" w:hAnsi="Times New Roman" w:hint="eastAsia"/>
          <w:sz w:val="32"/>
          <w:szCs w:val="32"/>
        </w:rPr>
        <w:t>1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90.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重庆红江机械有限责任公司</w:t>
      </w:r>
    </w:p>
    <w:p w:rsidR="00A13A06" w:rsidRDefault="00A03CCC">
      <w:pPr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黑体_GBK" w:hAnsi="Times New Roman" w:hint="eastAsia"/>
          <w:sz w:val="32"/>
          <w:szCs w:val="32"/>
        </w:rPr>
        <w:t>巴南区（</w:t>
      </w:r>
      <w:r>
        <w:rPr>
          <w:rFonts w:ascii="Times New Roman" w:eastAsia="方正黑体_GBK" w:hAnsi="Times New Roman" w:hint="eastAsia"/>
          <w:sz w:val="32"/>
          <w:szCs w:val="32"/>
        </w:rPr>
        <w:t>1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91.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重庆平山矿山机电设备有限公司</w:t>
      </w:r>
    </w:p>
    <w:p w:rsidR="00A13A06" w:rsidRDefault="00A03CCC">
      <w:pPr>
        <w:widowControl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黑体_GBK" w:hAnsi="Times New Roman" w:hint="eastAsia"/>
          <w:sz w:val="32"/>
          <w:szCs w:val="32"/>
        </w:rPr>
        <w:t>丰都（</w:t>
      </w:r>
      <w:r>
        <w:rPr>
          <w:rFonts w:ascii="Times New Roman" w:eastAsia="方正黑体_GBK" w:hAnsi="Times New Roman" w:hint="eastAsia"/>
          <w:sz w:val="32"/>
          <w:szCs w:val="32"/>
        </w:rPr>
        <w:t>1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92.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重庆歌德陶瓷玛赛克制造有限公司</w:t>
      </w:r>
    </w:p>
    <w:p w:rsidR="00A13A06" w:rsidRDefault="00A03CCC">
      <w:pPr>
        <w:widowControl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黑体_GBK" w:hAnsi="Times New Roman" w:hint="eastAsia"/>
          <w:sz w:val="32"/>
          <w:szCs w:val="32"/>
        </w:rPr>
        <w:t>奉节（</w:t>
      </w:r>
      <w:r>
        <w:rPr>
          <w:rFonts w:ascii="Times New Roman" w:eastAsia="方正黑体_GBK" w:hAnsi="Times New Roman" w:hint="eastAsia"/>
          <w:sz w:val="32"/>
          <w:szCs w:val="32"/>
        </w:rPr>
        <w:t>1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93.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重庆市汀来绿色食品开发有限公司</w:t>
      </w:r>
    </w:p>
    <w:p w:rsidR="00A13A06" w:rsidRDefault="00A03CCC">
      <w:pPr>
        <w:spacing w:line="594" w:lineRule="exact"/>
        <w:ind w:firstLine="200"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 xml:space="preserve">   </w:t>
      </w:r>
      <w:r>
        <w:rPr>
          <w:rFonts w:ascii="Times New Roman" w:eastAsia="方正黑体_GBK" w:hAnsi="Times New Roman" w:hint="eastAsia"/>
          <w:sz w:val="32"/>
          <w:szCs w:val="32"/>
        </w:rPr>
        <w:t>江津区（</w:t>
      </w:r>
      <w:r>
        <w:rPr>
          <w:rFonts w:ascii="Times New Roman" w:eastAsia="方正黑体_GBK" w:hAnsi="Times New Roman" w:hint="eastAsia"/>
          <w:sz w:val="32"/>
          <w:szCs w:val="32"/>
        </w:rPr>
        <w:t>2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94.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际华三五三九制鞋有限公司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95.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重庆江增船舶重工有限公司</w:t>
      </w:r>
    </w:p>
    <w:p w:rsidR="00A13A06" w:rsidRDefault="00A03CCC">
      <w:pPr>
        <w:spacing w:line="594" w:lineRule="exact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 xml:space="preserve">    </w:t>
      </w:r>
      <w:r>
        <w:rPr>
          <w:rFonts w:ascii="Times New Roman" w:eastAsia="方正黑体_GBK" w:hAnsi="Times New Roman" w:hint="eastAsia"/>
          <w:sz w:val="32"/>
          <w:szCs w:val="32"/>
        </w:rPr>
        <w:t>忠县（</w:t>
      </w:r>
      <w:r>
        <w:rPr>
          <w:rFonts w:ascii="Times New Roman" w:eastAsia="方正黑体_GBK" w:hAnsi="Times New Roman" w:hint="eastAsia"/>
          <w:sz w:val="32"/>
          <w:szCs w:val="32"/>
        </w:rPr>
        <w:t>1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96.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重庆云河水电股份有限公司</w:t>
      </w:r>
    </w:p>
    <w:p w:rsidR="00A13A06" w:rsidRDefault="00A03CCC">
      <w:pPr>
        <w:spacing w:line="594" w:lineRule="exact"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br w:type="page"/>
      </w:r>
      <w:r>
        <w:rPr>
          <w:rFonts w:ascii="Times New Roman" w:eastAsia="方正黑体_GBK" w:hAnsi="Times New Roman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/>
          <w:sz w:val="32"/>
          <w:szCs w:val="32"/>
        </w:rPr>
        <w:t>2</w:t>
      </w:r>
    </w:p>
    <w:p w:rsidR="00A13A06" w:rsidRDefault="00A03CCC">
      <w:pPr>
        <w:adjustRightInd w:val="0"/>
        <w:snapToGrid w:val="0"/>
        <w:spacing w:line="594" w:lineRule="exact"/>
        <w:ind w:firstLineChars="100" w:firstLine="440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第</w:t>
      </w:r>
      <w:r>
        <w:rPr>
          <w:rFonts w:ascii="Times New Roman" w:eastAsia="方正小标宋_GBK" w:hAnsi="Times New Roman" w:hint="eastAsia"/>
          <w:sz w:val="44"/>
          <w:szCs w:val="44"/>
        </w:rPr>
        <w:t>七</w:t>
      </w:r>
      <w:r>
        <w:rPr>
          <w:rFonts w:ascii="Times New Roman" w:eastAsia="方正小标宋_GBK" w:hAnsi="Times New Roman"/>
          <w:sz w:val="44"/>
          <w:szCs w:val="44"/>
        </w:rPr>
        <w:t>批</w:t>
      </w:r>
      <w:r>
        <w:rPr>
          <w:rFonts w:ascii="Times New Roman" w:eastAsia="方正小标宋_GBK" w:hAnsi="Times New Roman" w:hint="eastAsia"/>
          <w:sz w:val="44"/>
          <w:szCs w:val="44"/>
        </w:rPr>
        <w:t>“</w:t>
      </w:r>
      <w:r>
        <w:rPr>
          <w:rFonts w:ascii="Times New Roman" w:eastAsia="方正小标宋_GBK" w:hAnsi="Times New Roman"/>
          <w:sz w:val="44"/>
          <w:szCs w:val="44"/>
        </w:rPr>
        <w:t>市级知识产权试点企业</w:t>
      </w:r>
      <w:r>
        <w:rPr>
          <w:rFonts w:ascii="Times New Roman" w:eastAsia="方正小标宋_GBK" w:hAnsi="Times New Roman" w:hint="eastAsia"/>
          <w:sz w:val="44"/>
          <w:szCs w:val="44"/>
        </w:rPr>
        <w:t>”</w:t>
      </w:r>
      <w:r>
        <w:rPr>
          <w:rFonts w:ascii="Times New Roman" w:eastAsia="方正小标宋_GBK" w:hAnsi="Times New Roman"/>
          <w:sz w:val="44"/>
          <w:szCs w:val="44"/>
        </w:rPr>
        <w:t>名单</w:t>
      </w:r>
    </w:p>
    <w:p w:rsidR="00A13A06" w:rsidRDefault="00A03CCC">
      <w:pPr>
        <w:adjustRightInd w:val="0"/>
        <w:snapToGrid w:val="0"/>
        <w:spacing w:line="594" w:lineRule="exact"/>
        <w:ind w:firstLineChars="100" w:firstLine="440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（共</w:t>
      </w:r>
      <w:r>
        <w:rPr>
          <w:rFonts w:ascii="Times New Roman" w:eastAsia="方正小标宋_GBK" w:hAnsi="Times New Roman" w:hint="eastAsia"/>
          <w:sz w:val="44"/>
          <w:szCs w:val="44"/>
        </w:rPr>
        <w:t>261</w:t>
      </w:r>
      <w:r>
        <w:rPr>
          <w:rFonts w:ascii="Times New Roman" w:eastAsia="方正小标宋_GBK" w:hAnsi="Times New Roman"/>
          <w:sz w:val="44"/>
          <w:szCs w:val="44"/>
        </w:rPr>
        <w:t>家）</w:t>
      </w:r>
    </w:p>
    <w:p w:rsidR="00A13A06" w:rsidRDefault="00A13A06">
      <w:pPr>
        <w:adjustRightInd w:val="0"/>
        <w:snapToGrid w:val="0"/>
        <w:spacing w:line="594" w:lineRule="exact"/>
        <w:ind w:firstLineChars="100" w:firstLine="44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两江新区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12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 w:rsidP="00F1660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1.</w:t>
      </w:r>
      <w:r>
        <w:rPr>
          <w:rFonts w:ascii="Times New Roman" w:eastAsia="方正仿宋_GBK" w:hAnsi="Times New Roman" w:hint="eastAsia"/>
          <w:sz w:val="32"/>
          <w:szCs w:val="32"/>
        </w:rPr>
        <w:t>重庆蓝盾电子技术服务公司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2.</w:t>
      </w:r>
      <w:r>
        <w:rPr>
          <w:rFonts w:ascii="Times New Roman" w:eastAsia="方正仿宋_GBK" w:hAnsi="Times New Roman" w:hint="eastAsia"/>
          <w:sz w:val="32"/>
          <w:szCs w:val="32"/>
        </w:rPr>
        <w:t>重庆迈德医疗器械有限公司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3.</w:t>
      </w:r>
      <w:r>
        <w:rPr>
          <w:rFonts w:ascii="Times New Roman" w:eastAsia="方正仿宋_GBK" w:hAnsi="Times New Roman" w:hint="eastAsia"/>
          <w:sz w:val="32"/>
          <w:szCs w:val="32"/>
        </w:rPr>
        <w:t>重庆恒又源科技发展有限公司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4.</w:t>
      </w:r>
      <w:r>
        <w:rPr>
          <w:rFonts w:ascii="Times New Roman" w:eastAsia="方正仿宋_GBK" w:hAnsi="Times New Roman" w:hint="eastAsia"/>
          <w:sz w:val="32"/>
          <w:szCs w:val="32"/>
        </w:rPr>
        <w:t>重庆建工新型建材有限公司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5.</w:t>
      </w:r>
      <w:r>
        <w:rPr>
          <w:rFonts w:ascii="Times New Roman" w:eastAsia="方正仿宋_GBK" w:hAnsi="Times New Roman" w:hint="eastAsia"/>
          <w:sz w:val="32"/>
          <w:szCs w:val="32"/>
        </w:rPr>
        <w:t>重庆丹海生态环境股份有限公司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6.</w:t>
      </w:r>
      <w:r>
        <w:rPr>
          <w:rFonts w:ascii="Times New Roman" w:eastAsia="方正仿宋_GBK" w:hAnsi="Times New Roman" w:hint="eastAsia"/>
          <w:sz w:val="32"/>
          <w:szCs w:val="32"/>
        </w:rPr>
        <w:t>重庆明斯克电气有限责任公司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7.</w:t>
      </w:r>
      <w:r>
        <w:rPr>
          <w:rFonts w:ascii="Times New Roman" w:eastAsia="方正仿宋_GBK" w:hAnsi="Times New Roman" w:hint="eastAsia"/>
          <w:sz w:val="32"/>
          <w:szCs w:val="32"/>
        </w:rPr>
        <w:t>重庆市祥陵机械股份有限公司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8.</w:t>
      </w:r>
      <w:r>
        <w:rPr>
          <w:rFonts w:ascii="Times New Roman" w:eastAsia="方正仿宋_GBK" w:hAnsi="Times New Roman" w:hint="eastAsia"/>
          <w:sz w:val="32"/>
          <w:szCs w:val="32"/>
        </w:rPr>
        <w:t>重庆米睿科技有限公司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9.</w:t>
      </w:r>
      <w:r>
        <w:rPr>
          <w:rFonts w:ascii="Times New Roman" w:eastAsia="方正仿宋_GBK" w:hAnsi="Times New Roman" w:hint="eastAsia"/>
          <w:sz w:val="32"/>
          <w:szCs w:val="32"/>
        </w:rPr>
        <w:t>重庆中科云丛科技有限公司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10.</w:t>
      </w:r>
      <w:r>
        <w:rPr>
          <w:rFonts w:ascii="Times New Roman" w:eastAsia="方正仿宋_GBK" w:hAnsi="Times New Roman" w:hint="eastAsia"/>
          <w:sz w:val="32"/>
          <w:szCs w:val="32"/>
        </w:rPr>
        <w:t>重庆长乐硅酸盐有限责任公司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11.</w:t>
      </w:r>
      <w:r>
        <w:rPr>
          <w:rFonts w:ascii="Times New Roman" w:eastAsia="方正仿宋_GBK" w:hAnsi="Times New Roman" w:hint="eastAsia"/>
          <w:sz w:val="32"/>
          <w:szCs w:val="32"/>
        </w:rPr>
        <w:t>重庆长安秦川实业有限公司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12.</w:t>
      </w:r>
      <w:r>
        <w:rPr>
          <w:rFonts w:ascii="Times New Roman" w:eastAsia="方正仿宋_GBK" w:hAnsi="Times New Roman" w:hint="eastAsia"/>
          <w:sz w:val="32"/>
          <w:szCs w:val="32"/>
        </w:rPr>
        <w:t>重庆秦川工贸有限公司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高新区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22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13.</w:t>
      </w:r>
      <w:r>
        <w:rPr>
          <w:rFonts w:ascii="Times New Roman" w:eastAsia="方正仿宋_GBK" w:hAnsi="Times New Roman" w:hint="eastAsia"/>
          <w:sz w:val="32"/>
          <w:szCs w:val="32"/>
        </w:rPr>
        <w:t>重庆远创光电科技有限公司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14.</w:t>
      </w:r>
      <w:r>
        <w:rPr>
          <w:rFonts w:ascii="Times New Roman" w:eastAsia="方正仿宋_GBK" w:hAnsi="Times New Roman" w:hint="eastAsia"/>
          <w:sz w:val="32"/>
          <w:szCs w:val="32"/>
        </w:rPr>
        <w:t>重庆市科诚电机制造有限公司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15.</w:t>
      </w:r>
      <w:r>
        <w:rPr>
          <w:rFonts w:ascii="Times New Roman" w:eastAsia="方正仿宋_GBK" w:hAnsi="Times New Roman" w:hint="eastAsia"/>
          <w:sz w:val="32"/>
          <w:szCs w:val="32"/>
        </w:rPr>
        <w:t>重庆中陆承大科技有限公司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16.</w:t>
      </w:r>
      <w:r>
        <w:rPr>
          <w:rFonts w:ascii="Times New Roman" w:eastAsia="方正仿宋_GBK" w:hAnsi="Times New Roman" w:hint="eastAsia"/>
          <w:sz w:val="32"/>
          <w:szCs w:val="32"/>
        </w:rPr>
        <w:t>重庆市臻憬科技开发有限公司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17.</w:t>
      </w:r>
      <w:r>
        <w:rPr>
          <w:rFonts w:ascii="Times New Roman" w:eastAsia="方正仿宋_GBK" w:hAnsi="Times New Roman" w:hint="eastAsia"/>
          <w:sz w:val="32"/>
          <w:szCs w:val="32"/>
        </w:rPr>
        <w:t>重庆环漫科技有限公司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18.</w:t>
      </w:r>
      <w:r>
        <w:rPr>
          <w:rFonts w:ascii="Times New Roman" w:eastAsia="方正仿宋_GBK" w:hAnsi="Times New Roman" w:hint="eastAsia"/>
          <w:sz w:val="32"/>
          <w:szCs w:val="32"/>
        </w:rPr>
        <w:t>重庆兴渝涂料股份有限公司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19.</w:t>
      </w:r>
      <w:r>
        <w:rPr>
          <w:rFonts w:ascii="Times New Roman" w:eastAsia="方正仿宋_GBK" w:hAnsi="Times New Roman" w:hint="eastAsia"/>
          <w:sz w:val="32"/>
          <w:szCs w:val="32"/>
        </w:rPr>
        <w:t>重庆高圣生物医药有限责任公司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20.</w:t>
      </w:r>
      <w:r>
        <w:rPr>
          <w:rFonts w:ascii="Times New Roman" w:eastAsia="方正仿宋_GBK" w:hAnsi="Times New Roman" w:hint="eastAsia"/>
          <w:sz w:val="32"/>
          <w:szCs w:val="32"/>
        </w:rPr>
        <w:t>重庆英卡电子有限公司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21.</w:t>
      </w:r>
      <w:r>
        <w:rPr>
          <w:rFonts w:ascii="Times New Roman" w:eastAsia="方正仿宋_GBK" w:hAnsi="Times New Roman" w:hint="eastAsia"/>
          <w:sz w:val="32"/>
          <w:szCs w:val="32"/>
        </w:rPr>
        <w:t>重庆仁腾科技有限公司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22.</w:t>
      </w:r>
      <w:r>
        <w:rPr>
          <w:rFonts w:ascii="Times New Roman" w:eastAsia="方正仿宋_GBK" w:hAnsi="Times New Roman" w:hint="eastAsia"/>
          <w:sz w:val="32"/>
          <w:szCs w:val="32"/>
        </w:rPr>
        <w:t>重庆市奥彬科技有限公司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23.</w:t>
      </w:r>
      <w:r>
        <w:rPr>
          <w:rFonts w:ascii="Times New Roman" w:eastAsia="方正仿宋_GBK" w:hAnsi="Times New Roman" w:hint="eastAsia"/>
          <w:sz w:val="32"/>
          <w:szCs w:val="32"/>
        </w:rPr>
        <w:t>重庆伯辰机电设备有限公司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24.</w:t>
      </w:r>
      <w:r>
        <w:rPr>
          <w:rFonts w:ascii="Times New Roman" w:eastAsia="方正仿宋_GBK" w:hAnsi="Times New Roman" w:hint="eastAsia"/>
          <w:sz w:val="32"/>
          <w:szCs w:val="32"/>
        </w:rPr>
        <w:t>重庆多创电子技术有限公司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25.</w:t>
      </w:r>
      <w:r>
        <w:rPr>
          <w:rFonts w:ascii="Times New Roman" w:eastAsia="方正仿宋_GBK" w:hAnsi="Times New Roman" w:hint="eastAsia"/>
          <w:sz w:val="32"/>
          <w:szCs w:val="32"/>
        </w:rPr>
        <w:t>重庆浦诺维生物科技有限公司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26.</w:t>
      </w:r>
      <w:r>
        <w:rPr>
          <w:rFonts w:ascii="Times New Roman" w:eastAsia="方正仿宋_GBK" w:hAnsi="Times New Roman" w:hint="eastAsia"/>
          <w:sz w:val="32"/>
          <w:szCs w:val="32"/>
        </w:rPr>
        <w:t>重庆安迈科技有限公司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27.</w:t>
      </w:r>
      <w:r>
        <w:rPr>
          <w:rFonts w:ascii="Times New Roman" w:eastAsia="方正仿宋_GBK" w:hAnsi="Times New Roman" w:hint="eastAsia"/>
          <w:sz w:val="32"/>
          <w:szCs w:val="32"/>
        </w:rPr>
        <w:t>重庆梅安森格易科技有限公司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28.</w:t>
      </w:r>
      <w:r>
        <w:rPr>
          <w:rFonts w:ascii="Times New Roman" w:eastAsia="方正仿宋_GBK" w:hAnsi="Times New Roman" w:hint="eastAsia"/>
          <w:sz w:val="32"/>
          <w:szCs w:val="32"/>
        </w:rPr>
        <w:t>重庆龙卓机械制造有限责任公司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29.</w:t>
      </w:r>
      <w:r>
        <w:rPr>
          <w:rFonts w:ascii="Times New Roman" w:eastAsia="方正仿宋_GBK" w:hAnsi="Times New Roman" w:hint="eastAsia"/>
          <w:sz w:val="32"/>
          <w:szCs w:val="32"/>
        </w:rPr>
        <w:t>重庆英格造粒包衣技术有限公司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30.</w:t>
      </w:r>
      <w:r>
        <w:rPr>
          <w:rFonts w:ascii="Times New Roman" w:eastAsia="方正仿宋_GBK" w:hAnsi="Times New Roman" w:hint="eastAsia"/>
          <w:sz w:val="32"/>
          <w:szCs w:val="32"/>
        </w:rPr>
        <w:t>重庆集元科技有限公司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31.</w:t>
      </w:r>
      <w:r>
        <w:rPr>
          <w:rFonts w:ascii="Times New Roman" w:eastAsia="方正仿宋_GBK" w:hAnsi="Times New Roman" w:hint="eastAsia"/>
          <w:sz w:val="32"/>
          <w:szCs w:val="32"/>
        </w:rPr>
        <w:t>重庆布兰科技有限公司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32.</w:t>
      </w:r>
      <w:r>
        <w:rPr>
          <w:rFonts w:ascii="Times New Roman" w:eastAsia="方正仿宋_GBK" w:hAnsi="Times New Roman" w:hint="eastAsia"/>
          <w:sz w:val="32"/>
          <w:szCs w:val="32"/>
        </w:rPr>
        <w:t>重庆艾斯拉特科技有限公司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33.</w:t>
      </w:r>
      <w:r>
        <w:rPr>
          <w:rFonts w:ascii="Times New Roman" w:eastAsia="方正仿宋_GBK" w:hAnsi="Times New Roman" w:hint="eastAsia"/>
          <w:sz w:val="32"/>
          <w:szCs w:val="32"/>
        </w:rPr>
        <w:t>重庆瑞德仪器仪表有限公司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   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34.</w:t>
      </w:r>
      <w:r>
        <w:rPr>
          <w:rFonts w:ascii="Times New Roman" w:eastAsia="方正仿宋_GBK" w:hAnsi="Times New Roman" w:hint="eastAsia"/>
          <w:sz w:val="32"/>
          <w:szCs w:val="32"/>
        </w:rPr>
        <w:t>重庆三烁光电科技有限公司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万州区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6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35.</w:t>
      </w:r>
      <w:r>
        <w:rPr>
          <w:rFonts w:ascii="Times New Roman" w:eastAsia="方正仿宋_GBK" w:hAnsi="Times New Roman" w:hint="eastAsia"/>
          <w:sz w:val="32"/>
          <w:szCs w:val="32"/>
        </w:rPr>
        <w:t>重庆雷士照明有限公司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36.</w:t>
      </w:r>
      <w:r>
        <w:rPr>
          <w:rFonts w:ascii="Times New Roman" w:eastAsia="方正仿宋_GBK" w:hAnsi="Times New Roman" w:hint="eastAsia"/>
          <w:sz w:val="32"/>
          <w:szCs w:val="32"/>
        </w:rPr>
        <w:t>重庆华歌生物化学有限公司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37.</w:t>
      </w:r>
      <w:r>
        <w:rPr>
          <w:rFonts w:ascii="Times New Roman" w:eastAsia="方正仿宋_GBK" w:hAnsi="Times New Roman" w:hint="eastAsia"/>
          <w:sz w:val="32"/>
          <w:szCs w:val="32"/>
        </w:rPr>
        <w:t>中船重工重庆长平机械有限责任公司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38.</w:t>
      </w:r>
      <w:r>
        <w:rPr>
          <w:rFonts w:ascii="Times New Roman" w:eastAsia="方正仿宋_GBK" w:hAnsi="Times New Roman" w:hint="eastAsia"/>
          <w:sz w:val="32"/>
          <w:szCs w:val="32"/>
        </w:rPr>
        <w:t>重庆连江机械有限公司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39.</w:t>
      </w:r>
      <w:r>
        <w:rPr>
          <w:rFonts w:ascii="Times New Roman" w:eastAsia="方正仿宋_GBK" w:hAnsi="Times New Roman" w:hint="eastAsia"/>
          <w:sz w:val="32"/>
          <w:szCs w:val="32"/>
        </w:rPr>
        <w:t>重庆江东机械有限责任公司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40.</w:t>
      </w:r>
      <w:r>
        <w:rPr>
          <w:rFonts w:ascii="Times New Roman" w:eastAsia="方正仿宋_GBK" w:hAnsi="Times New Roman" w:hint="eastAsia"/>
          <w:sz w:val="32"/>
          <w:szCs w:val="32"/>
        </w:rPr>
        <w:t>重庆长江涂装设备有限责任公司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涪陵区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8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41.</w:t>
      </w:r>
      <w:r>
        <w:rPr>
          <w:rFonts w:ascii="Times New Roman" w:eastAsia="方正仿宋_GBK" w:hAnsi="Times New Roman" w:hint="eastAsia"/>
          <w:sz w:val="32"/>
          <w:szCs w:val="32"/>
        </w:rPr>
        <w:t>华兰生物工程重庆有限公司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42.</w:t>
      </w:r>
      <w:r>
        <w:rPr>
          <w:rFonts w:ascii="Times New Roman" w:eastAsia="方正仿宋_GBK" w:hAnsi="Times New Roman" w:hint="eastAsia"/>
          <w:sz w:val="32"/>
          <w:szCs w:val="32"/>
        </w:rPr>
        <w:t>中石化重庆涪陵页岩气勘探开发有限公司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43.</w:t>
      </w:r>
      <w:r>
        <w:rPr>
          <w:rFonts w:ascii="Times New Roman" w:eastAsia="方正仿宋_GBK" w:hAnsi="Times New Roman" w:hint="eastAsia"/>
          <w:sz w:val="32"/>
          <w:szCs w:val="32"/>
        </w:rPr>
        <w:t>重庆建峰浩康化工有限公司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44.</w:t>
      </w:r>
      <w:r>
        <w:rPr>
          <w:rFonts w:ascii="Times New Roman" w:eastAsia="方正仿宋_GBK" w:hAnsi="Times New Roman" w:hint="eastAsia"/>
          <w:sz w:val="32"/>
          <w:szCs w:val="32"/>
        </w:rPr>
        <w:t>重庆品鉴光电照明有限公司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45.</w:t>
      </w:r>
      <w:r>
        <w:rPr>
          <w:rFonts w:ascii="Times New Roman" w:eastAsia="方正仿宋_GBK" w:hAnsi="Times New Roman" w:hint="eastAsia"/>
          <w:sz w:val="32"/>
          <w:szCs w:val="32"/>
        </w:rPr>
        <w:t>重庆三爱海陵实业有限责任公司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46.</w:t>
      </w:r>
      <w:r>
        <w:rPr>
          <w:rFonts w:ascii="Times New Roman" w:eastAsia="方正仿宋_GBK" w:hAnsi="Times New Roman" w:hint="eastAsia"/>
          <w:sz w:val="32"/>
          <w:szCs w:val="32"/>
        </w:rPr>
        <w:t>重庆特发信息光缆有限公司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47.</w:t>
      </w:r>
      <w:r>
        <w:rPr>
          <w:rFonts w:ascii="Times New Roman" w:eastAsia="方正仿宋_GBK" w:hAnsi="Times New Roman" w:hint="eastAsia"/>
          <w:sz w:val="32"/>
          <w:szCs w:val="32"/>
        </w:rPr>
        <w:t>重庆万达薄板有限公司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48.</w:t>
      </w:r>
      <w:r>
        <w:rPr>
          <w:rFonts w:ascii="Times New Roman" w:eastAsia="方正仿宋_GBK" w:hAnsi="Times New Roman" w:hint="eastAsia"/>
          <w:sz w:val="32"/>
          <w:szCs w:val="32"/>
        </w:rPr>
        <w:t>重庆喜旋生物科技有限公司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大渡口区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5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49.</w:t>
      </w:r>
      <w:r>
        <w:rPr>
          <w:rFonts w:ascii="Times New Roman" w:eastAsia="方正仿宋_GBK" w:hAnsi="Times New Roman" w:hint="eastAsia"/>
          <w:sz w:val="32"/>
          <w:szCs w:val="32"/>
        </w:rPr>
        <w:t>重庆盎瑞悦科技有限公司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50.</w:t>
      </w:r>
      <w:r>
        <w:rPr>
          <w:rFonts w:ascii="Times New Roman" w:eastAsia="方正仿宋_GBK" w:hAnsi="Times New Roman" w:hint="eastAsia"/>
          <w:sz w:val="32"/>
          <w:szCs w:val="32"/>
        </w:rPr>
        <w:t>重庆恒悍机电设备有限公司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51.</w:t>
      </w:r>
      <w:r>
        <w:rPr>
          <w:rFonts w:ascii="Times New Roman" w:eastAsia="方正仿宋_GBK" w:hAnsi="Times New Roman" w:hint="eastAsia"/>
          <w:sz w:val="32"/>
          <w:szCs w:val="32"/>
        </w:rPr>
        <w:t>重庆渝能滤油机制造有限公司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52.</w:t>
      </w:r>
      <w:r>
        <w:rPr>
          <w:rFonts w:ascii="Times New Roman" w:eastAsia="方正仿宋_GBK" w:hAnsi="Times New Roman" w:hint="eastAsia"/>
          <w:sz w:val="32"/>
          <w:szCs w:val="32"/>
        </w:rPr>
        <w:t>重庆数码模车身模具有限公司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53.</w:t>
      </w:r>
      <w:r>
        <w:rPr>
          <w:rFonts w:ascii="Times New Roman" w:eastAsia="方正仿宋_GBK" w:hAnsi="Times New Roman" w:hint="eastAsia"/>
          <w:sz w:val="32"/>
          <w:szCs w:val="32"/>
        </w:rPr>
        <w:t>重庆钢铁集团电子有限责任公司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江北区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9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54.</w:t>
      </w:r>
      <w:r>
        <w:rPr>
          <w:rFonts w:ascii="Times New Roman" w:eastAsia="方正仿宋_GBK" w:hAnsi="Times New Roman" w:hint="eastAsia"/>
          <w:sz w:val="32"/>
          <w:szCs w:val="32"/>
        </w:rPr>
        <w:t>重庆富士电梯有限责任公司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55.</w:t>
      </w:r>
      <w:r>
        <w:rPr>
          <w:rFonts w:ascii="Times New Roman" w:eastAsia="方正仿宋_GBK" w:hAnsi="Times New Roman" w:hint="eastAsia"/>
          <w:sz w:val="32"/>
          <w:szCs w:val="32"/>
        </w:rPr>
        <w:t>重庆宏立至信汽车部件制造有限公司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56.</w:t>
      </w:r>
      <w:r>
        <w:rPr>
          <w:rFonts w:ascii="Times New Roman" w:eastAsia="方正仿宋_GBK" w:hAnsi="Times New Roman" w:hint="eastAsia"/>
          <w:sz w:val="32"/>
          <w:szCs w:val="32"/>
        </w:rPr>
        <w:t>重庆新源辉光电科技有限公司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57.</w:t>
      </w:r>
      <w:r>
        <w:rPr>
          <w:rFonts w:ascii="Times New Roman" w:eastAsia="方正仿宋_GBK" w:hAnsi="Times New Roman" w:hint="eastAsia"/>
          <w:sz w:val="32"/>
          <w:szCs w:val="32"/>
        </w:rPr>
        <w:t>重庆远钓科技有限公司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58.</w:t>
      </w:r>
      <w:r>
        <w:rPr>
          <w:rFonts w:ascii="Times New Roman" w:eastAsia="方正仿宋_GBK" w:hAnsi="Times New Roman" w:hint="eastAsia"/>
          <w:sz w:val="32"/>
          <w:szCs w:val="32"/>
        </w:rPr>
        <w:t>重庆新天阳照明科技股份有限公司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59.</w:t>
      </w:r>
      <w:r>
        <w:rPr>
          <w:rFonts w:ascii="Times New Roman" w:eastAsia="方正仿宋_GBK" w:hAnsi="Times New Roman" w:hint="eastAsia"/>
          <w:sz w:val="32"/>
          <w:szCs w:val="32"/>
        </w:rPr>
        <w:t>重庆润际远东新材料科技股份有限公司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60.</w:t>
      </w:r>
      <w:r>
        <w:rPr>
          <w:rFonts w:ascii="Times New Roman" w:eastAsia="方正仿宋_GBK" w:hAnsi="Times New Roman" w:hint="eastAsia"/>
          <w:sz w:val="32"/>
          <w:szCs w:val="32"/>
        </w:rPr>
        <w:t>重庆庞通医疗器械有限公司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61.</w:t>
      </w:r>
      <w:r>
        <w:rPr>
          <w:rFonts w:ascii="Times New Roman" w:eastAsia="方正仿宋_GBK" w:hAnsi="Times New Roman" w:hint="eastAsia"/>
          <w:sz w:val="32"/>
          <w:szCs w:val="32"/>
        </w:rPr>
        <w:t>重庆信德电子有限公司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62.</w:t>
      </w:r>
      <w:r>
        <w:rPr>
          <w:rFonts w:ascii="Times New Roman" w:eastAsia="方正仿宋_GBK" w:hAnsi="Times New Roman" w:hint="eastAsia"/>
          <w:sz w:val="32"/>
          <w:szCs w:val="32"/>
        </w:rPr>
        <w:t>重庆普西医疗设备有限公司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沙坪坝区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12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63.</w:t>
      </w:r>
      <w:r>
        <w:rPr>
          <w:rFonts w:ascii="Times New Roman" w:eastAsia="方正仿宋_GBK" w:hAnsi="Times New Roman" w:hint="eastAsia"/>
          <w:sz w:val="32"/>
          <w:szCs w:val="32"/>
        </w:rPr>
        <w:t>重庆蔡氏液压设备有限公司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64.</w:t>
      </w:r>
      <w:r>
        <w:rPr>
          <w:rFonts w:ascii="Times New Roman" w:eastAsia="方正仿宋_GBK" w:hAnsi="Times New Roman" w:hint="eastAsia"/>
          <w:sz w:val="32"/>
          <w:szCs w:val="32"/>
        </w:rPr>
        <w:t>重庆迈尔矿山设备开发有限公司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65.</w:t>
      </w:r>
      <w:r>
        <w:rPr>
          <w:rFonts w:ascii="Times New Roman" w:eastAsia="方正仿宋_GBK" w:hAnsi="Times New Roman" w:hint="eastAsia"/>
          <w:sz w:val="32"/>
          <w:szCs w:val="32"/>
        </w:rPr>
        <w:t>重庆华东工业炉制造有限公司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66.</w:t>
      </w:r>
      <w:r>
        <w:rPr>
          <w:rFonts w:ascii="Times New Roman" w:eastAsia="方正仿宋_GBK" w:hAnsi="Times New Roman" w:hint="eastAsia"/>
          <w:sz w:val="32"/>
          <w:szCs w:val="32"/>
        </w:rPr>
        <w:t>重庆飞达电炉有限公司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67.</w:t>
      </w:r>
      <w:r>
        <w:rPr>
          <w:rFonts w:ascii="Times New Roman" w:eastAsia="方正仿宋_GBK" w:hAnsi="Times New Roman" w:hint="eastAsia"/>
          <w:sz w:val="32"/>
          <w:szCs w:val="32"/>
        </w:rPr>
        <w:t>重庆望江摩托车制造有限公司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68.</w:t>
      </w:r>
      <w:r>
        <w:rPr>
          <w:rFonts w:ascii="Times New Roman" w:eastAsia="方正仿宋_GBK" w:hAnsi="Times New Roman" w:hint="eastAsia"/>
          <w:sz w:val="32"/>
          <w:szCs w:val="32"/>
        </w:rPr>
        <w:t>重庆振华制动器有限公司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69.</w:t>
      </w:r>
      <w:r>
        <w:rPr>
          <w:rFonts w:ascii="Times New Roman" w:eastAsia="方正仿宋_GBK" w:hAnsi="Times New Roman" w:hint="eastAsia"/>
          <w:sz w:val="32"/>
          <w:szCs w:val="32"/>
        </w:rPr>
        <w:t>重庆成俊工贸有限公司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70.</w:t>
      </w:r>
      <w:r>
        <w:rPr>
          <w:rFonts w:ascii="Times New Roman" w:eastAsia="方正仿宋_GBK" w:hAnsi="Times New Roman" w:hint="eastAsia"/>
          <w:sz w:val="32"/>
          <w:szCs w:val="32"/>
        </w:rPr>
        <w:t>重庆红旗弹簧有限公司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71.</w:t>
      </w:r>
      <w:r>
        <w:rPr>
          <w:rFonts w:ascii="Times New Roman" w:eastAsia="方正仿宋_GBK" w:hAnsi="Times New Roman" w:hint="eastAsia"/>
          <w:sz w:val="32"/>
          <w:szCs w:val="32"/>
        </w:rPr>
        <w:t>西南药业股份有限公司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72.</w:t>
      </w:r>
      <w:r>
        <w:rPr>
          <w:rFonts w:ascii="Times New Roman" w:eastAsia="方正仿宋_GBK" w:hAnsi="Times New Roman" w:hint="eastAsia"/>
          <w:sz w:val="32"/>
          <w:szCs w:val="32"/>
        </w:rPr>
        <w:t>重庆五福科技有限公司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73.</w:t>
      </w:r>
      <w:r>
        <w:rPr>
          <w:rFonts w:ascii="Times New Roman" w:eastAsia="方正仿宋_GBK" w:hAnsi="Times New Roman" w:hint="eastAsia"/>
          <w:sz w:val="32"/>
          <w:szCs w:val="32"/>
        </w:rPr>
        <w:t>重庆胜普昂凯科技有限公司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74.</w:t>
      </w:r>
      <w:r>
        <w:rPr>
          <w:rFonts w:ascii="Times New Roman" w:eastAsia="方正仿宋_GBK" w:hAnsi="Times New Roman" w:hint="eastAsia"/>
          <w:sz w:val="32"/>
          <w:szCs w:val="32"/>
        </w:rPr>
        <w:t>重庆浪尖渝力科技有限公司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九龙坡区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7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75.</w:t>
      </w:r>
      <w:r>
        <w:rPr>
          <w:rFonts w:ascii="Times New Roman" w:eastAsia="方正仿宋_GBK" w:hAnsi="Times New Roman" w:hint="eastAsia"/>
          <w:sz w:val="32"/>
          <w:szCs w:val="32"/>
        </w:rPr>
        <w:t>重庆三弓科技发展有限公司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76.</w:t>
      </w:r>
      <w:r>
        <w:rPr>
          <w:rFonts w:ascii="Times New Roman" w:eastAsia="方正仿宋_GBK" w:hAnsi="Times New Roman" w:hint="eastAsia"/>
          <w:sz w:val="32"/>
          <w:szCs w:val="32"/>
        </w:rPr>
        <w:t>庆铃汽车（集团）有限公司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77.</w:t>
      </w:r>
      <w:r>
        <w:rPr>
          <w:rFonts w:ascii="Times New Roman" w:eastAsia="方正仿宋_GBK" w:hAnsi="Times New Roman" w:hint="eastAsia"/>
          <w:sz w:val="32"/>
          <w:szCs w:val="32"/>
        </w:rPr>
        <w:t>重庆市易特杰机械制造有限公司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78.</w:t>
      </w:r>
      <w:r>
        <w:rPr>
          <w:rFonts w:ascii="Times New Roman" w:eastAsia="方正仿宋_GBK" w:hAnsi="Times New Roman" w:hint="eastAsia"/>
          <w:sz w:val="32"/>
          <w:szCs w:val="32"/>
        </w:rPr>
        <w:t>重庆特斯拉科技有限公司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79.</w:t>
      </w:r>
      <w:r>
        <w:rPr>
          <w:rFonts w:ascii="Times New Roman" w:eastAsia="方正仿宋_GBK" w:hAnsi="Times New Roman" w:hint="eastAsia"/>
          <w:sz w:val="32"/>
          <w:szCs w:val="32"/>
        </w:rPr>
        <w:t>重庆市慧冠机电有限公司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80.</w:t>
      </w:r>
      <w:r>
        <w:rPr>
          <w:rFonts w:ascii="Times New Roman" w:eastAsia="方正仿宋_GBK" w:hAnsi="Times New Roman" w:hint="eastAsia"/>
          <w:sz w:val="32"/>
          <w:szCs w:val="32"/>
        </w:rPr>
        <w:t>重庆宏元油墨有限责任公司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81.</w:t>
      </w:r>
      <w:r>
        <w:rPr>
          <w:rFonts w:ascii="Times New Roman" w:eastAsia="方正仿宋_GBK" w:hAnsi="Times New Roman" w:hint="eastAsia"/>
          <w:sz w:val="32"/>
          <w:szCs w:val="32"/>
        </w:rPr>
        <w:t>重庆秋航机械有限责任公司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南岸区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16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82.</w:t>
      </w:r>
      <w:r>
        <w:rPr>
          <w:rFonts w:ascii="Times New Roman" w:eastAsia="方正仿宋_GBK" w:hAnsi="Times New Roman" w:hint="eastAsia"/>
          <w:sz w:val="32"/>
          <w:szCs w:val="32"/>
        </w:rPr>
        <w:t>重庆云途交通科技有限公司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83.</w:t>
      </w:r>
      <w:r>
        <w:rPr>
          <w:rFonts w:ascii="Times New Roman" w:eastAsia="方正仿宋_GBK" w:hAnsi="Times New Roman" w:hint="eastAsia"/>
          <w:sz w:val="32"/>
          <w:szCs w:val="32"/>
        </w:rPr>
        <w:t>重庆中山实业有限公司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84.</w:t>
      </w:r>
      <w:r>
        <w:rPr>
          <w:rFonts w:ascii="Times New Roman" w:eastAsia="方正仿宋_GBK" w:hAnsi="Times New Roman" w:hint="eastAsia"/>
          <w:sz w:val="32"/>
          <w:szCs w:val="32"/>
        </w:rPr>
        <w:t>重庆明</w:t>
      </w:r>
      <w:r w:rsidR="000A30C7">
        <w:rPr>
          <w:rFonts w:ascii="Times New Roman" w:eastAsia="方正仿宋_GBK" w:hAnsi="Times New Roman" w:hint="eastAsia"/>
          <w:sz w:val="32"/>
          <w:szCs w:val="32"/>
        </w:rPr>
        <w:t>光</w:t>
      </w:r>
      <w:r>
        <w:rPr>
          <w:rFonts w:ascii="Times New Roman" w:eastAsia="方正仿宋_GBK" w:hAnsi="Times New Roman" w:hint="eastAsia"/>
          <w:sz w:val="32"/>
          <w:szCs w:val="32"/>
        </w:rPr>
        <w:t>燃气设备有限公司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85.</w:t>
      </w:r>
      <w:r>
        <w:rPr>
          <w:rFonts w:ascii="Times New Roman" w:eastAsia="方正仿宋_GBK" w:hAnsi="Times New Roman" w:hint="eastAsia"/>
          <w:sz w:val="32"/>
          <w:szCs w:val="32"/>
        </w:rPr>
        <w:t>重庆锋蕴科技有限责任公司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86.</w:t>
      </w:r>
      <w:r>
        <w:rPr>
          <w:rFonts w:ascii="Times New Roman" w:eastAsia="方正仿宋_GBK" w:hAnsi="Times New Roman" w:hint="eastAsia"/>
          <w:sz w:val="32"/>
          <w:szCs w:val="32"/>
        </w:rPr>
        <w:t>重庆福伦德实业有限公司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87.</w:t>
      </w:r>
      <w:r>
        <w:rPr>
          <w:rFonts w:ascii="Times New Roman" w:eastAsia="方正仿宋_GBK" w:hAnsi="Times New Roman" w:hint="eastAsia"/>
          <w:sz w:val="32"/>
          <w:szCs w:val="32"/>
        </w:rPr>
        <w:t>重庆远达催化剂制造有限公司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88.</w:t>
      </w:r>
      <w:r>
        <w:rPr>
          <w:rFonts w:ascii="Times New Roman" w:eastAsia="方正仿宋_GBK" w:hAnsi="Times New Roman" w:hint="eastAsia"/>
          <w:sz w:val="32"/>
          <w:szCs w:val="32"/>
        </w:rPr>
        <w:t>重庆市华驰交通科技有限公司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89.</w:t>
      </w:r>
      <w:r>
        <w:rPr>
          <w:rFonts w:ascii="Times New Roman" w:eastAsia="方正仿宋_GBK" w:hAnsi="Times New Roman" w:hint="eastAsia"/>
          <w:sz w:val="32"/>
          <w:szCs w:val="32"/>
        </w:rPr>
        <w:t>重庆和诚电器有限公司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90.</w:t>
      </w:r>
      <w:r>
        <w:rPr>
          <w:rFonts w:ascii="Times New Roman" w:eastAsia="方正仿宋_GBK" w:hAnsi="Times New Roman" w:hint="eastAsia"/>
          <w:sz w:val="32"/>
          <w:szCs w:val="32"/>
        </w:rPr>
        <w:t>中国电子科技集团公司第二十四研究所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91.</w:t>
      </w:r>
      <w:r>
        <w:rPr>
          <w:rFonts w:ascii="Times New Roman" w:eastAsia="方正仿宋_GBK" w:hAnsi="Times New Roman" w:hint="eastAsia"/>
          <w:sz w:val="32"/>
          <w:szCs w:val="32"/>
        </w:rPr>
        <w:t>重庆力宏精细化工有限公司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92.</w:t>
      </w:r>
      <w:r>
        <w:rPr>
          <w:rFonts w:ascii="Times New Roman" w:eastAsia="方正仿宋_GBK" w:hAnsi="Times New Roman" w:hint="eastAsia"/>
          <w:sz w:val="32"/>
          <w:szCs w:val="32"/>
        </w:rPr>
        <w:t>重庆和亚科技有限公司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93.</w:t>
      </w:r>
      <w:r>
        <w:rPr>
          <w:rFonts w:ascii="Times New Roman" w:eastAsia="方正仿宋_GBK" w:hAnsi="Times New Roman" w:hint="eastAsia"/>
          <w:sz w:val="32"/>
          <w:szCs w:val="32"/>
        </w:rPr>
        <w:t>思建科技有限公司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94.</w:t>
      </w:r>
      <w:r>
        <w:rPr>
          <w:rFonts w:ascii="Times New Roman" w:eastAsia="方正仿宋_GBK" w:hAnsi="Times New Roman" w:hint="eastAsia"/>
          <w:sz w:val="32"/>
          <w:szCs w:val="32"/>
        </w:rPr>
        <w:t>重庆纳川重型机械有限公司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95.</w:t>
      </w:r>
      <w:r>
        <w:rPr>
          <w:rFonts w:ascii="Times New Roman" w:eastAsia="方正仿宋_GBK" w:hAnsi="Times New Roman" w:hint="eastAsia"/>
          <w:sz w:val="32"/>
          <w:szCs w:val="32"/>
        </w:rPr>
        <w:t>重庆均利汽车配件有限公司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96.</w:t>
      </w:r>
      <w:r>
        <w:rPr>
          <w:rFonts w:ascii="Times New Roman" w:eastAsia="方正仿宋_GBK" w:hAnsi="Times New Roman" w:hint="eastAsia"/>
          <w:sz w:val="32"/>
          <w:szCs w:val="32"/>
        </w:rPr>
        <w:t>重庆市辰来信息科技有限公司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97.</w:t>
      </w:r>
      <w:r>
        <w:rPr>
          <w:rFonts w:ascii="Times New Roman" w:eastAsia="方正仿宋_GBK" w:hAnsi="Times New Roman" w:hint="eastAsia"/>
          <w:sz w:val="32"/>
          <w:szCs w:val="32"/>
        </w:rPr>
        <w:t>重庆市恒一通信科技有限公司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北碚区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9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98.</w:t>
      </w:r>
      <w:r>
        <w:rPr>
          <w:rFonts w:ascii="Times New Roman" w:eastAsia="方正仿宋_GBK" w:hAnsi="Times New Roman" w:hint="eastAsia"/>
          <w:sz w:val="32"/>
          <w:szCs w:val="32"/>
        </w:rPr>
        <w:t>重庆优宝生物技术股份有限公司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99.</w:t>
      </w:r>
      <w:r>
        <w:rPr>
          <w:rFonts w:ascii="Times New Roman" w:eastAsia="方正仿宋_GBK" w:hAnsi="Times New Roman" w:hint="eastAsia"/>
          <w:sz w:val="32"/>
          <w:szCs w:val="32"/>
        </w:rPr>
        <w:t>重庆华昶制药有限公司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100.</w:t>
      </w:r>
      <w:r>
        <w:rPr>
          <w:rFonts w:ascii="Times New Roman" w:eastAsia="方正仿宋_GBK" w:hAnsi="Times New Roman" w:hint="eastAsia"/>
          <w:sz w:val="32"/>
          <w:szCs w:val="32"/>
        </w:rPr>
        <w:t>重庆华川油建装备制造（集团）有限公司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101.</w:t>
      </w:r>
      <w:r>
        <w:rPr>
          <w:rFonts w:ascii="Times New Roman" w:eastAsia="方正仿宋_GBK" w:hAnsi="Times New Roman" w:hint="eastAsia"/>
          <w:sz w:val="32"/>
          <w:szCs w:val="32"/>
        </w:rPr>
        <w:t>重庆华正水文仪器有限公司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102.</w:t>
      </w:r>
      <w:r>
        <w:rPr>
          <w:rFonts w:ascii="Times New Roman" w:eastAsia="方正仿宋_GBK" w:hAnsi="Times New Roman" w:hint="eastAsia"/>
          <w:sz w:val="32"/>
          <w:szCs w:val="32"/>
        </w:rPr>
        <w:t>重庆京东方显示照明有限公司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103.</w:t>
      </w:r>
      <w:r>
        <w:rPr>
          <w:rFonts w:ascii="Times New Roman" w:eastAsia="方正仿宋_GBK" w:hAnsi="Times New Roman" w:hint="eastAsia"/>
          <w:sz w:val="32"/>
          <w:szCs w:val="32"/>
        </w:rPr>
        <w:t>重庆科鑫三佳车辆技术有限公司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104.</w:t>
      </w:r>
      <w:r>
        <w:rPr>
          <w:rFonts w:ascii="Times New Roman" w:eastAsia="方正仿宋_GBK" w:hAnsi="Times New Roman" w:hint="eastAsia"/>
          <w:sz w:val="32"/>
          <w:szCs w:val="32"/>
        </w:rPr>
        <w:t>重庆瑞丰包装股份有限公司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105.</w:t>
      </w:r>
      <w:r>
        <w:rPr>
          <w:rFonts w:ascii="Times New Roman" w:eastAsia="方正仿宋_GBK" w:hAnsi="Times New Roman" w:hint="eastAsia"/>
          <w:sz w:val="32"/>
          <w:szCs w:val="32"/>
        </w:rPr>
        <w:t>重庆塞拉雷利科技有限公司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106.</w:t>
      </w:r>
      <w:r>
        <w:rPr>
          <w:rFonts w:ascii="Times New Roman" w:eastAsia="方正仿宋_GBK" w:hAnsi="Times New Roman" w:hint="eastAsia"/>
          <w:sz w:val="32"/>
          <w:szCs w:val="32"/>
        </w:rPr>
        <w:t>重庆瑜煌电力设备制造有限公司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渝北区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18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107.</w:t>
      </w:r>
      <w:r>
        <w:rPr>
          <w:rFonts w:ascii="Times New Roman" w:eastAsia="方正仿宋_GBK" w:hAnsi="Times New Roman" w:hint="eastAsia"/>
          <w:sz w:val="32"/>
          <w:szCs w:val="32"/>
        </w:rPr>
        <w:t>中铁十七局集团第四工程有限公司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108.</w:t>
      </w:r>
      <w:r>
        <w:rPr>
          <w:rFonts w:ascii="Times New Roman" w:eastAsia="方正仿宋_GBK" w:hAnsi="Times New Roman" w:hint="eastAsia"/>
          <w:sz w:val="32"/>
          <w:szCs w:val="32"/>
        </w:rPr>
        <w:t>重庆本善医疗设备有限公司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109.</w:t>
      </w:r>
      <w:r>
        <w:rPr>
          <w:rFonts w:ascii="Times New Roman" w:eastAsia="方正仿宋_GBK" w:hAnsi="Times New Roman" w:hint="eastAsia"/>
          <w:sz w:val="32"/>
          <w:szCs w:val="32"/>
        </w:rPr>
        <w:t>重庆睿豪科技发展有限公司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110.</w:t>
      </w:r>
      <w:r>
        <w:rPr>
          <w:rFonts w:ascii="Times New Roman" w:eastAsia="方正仿宋_GBK" w:hAnsi="Times New Roman" w:hint="eastAsia"/>
          <w:sz w:val="32"/>
          <w:szCs w:val="32"/>
        </w:rPr>
        <w:t>重庆市美琪工业制造有限公司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111.</w:t>
      </w:r>
      <w:r>
        <w:rPr>
          <w:rFonts w:ascii="Times New Roman" w:eastAsia="方正仿宋_GBK" w:hAnsi="Times New Roman" w:hint="eastAsia"/>
          <w:sz w:val="32"/>
          <w:szCs w:val="32"/>
        </w:rPr>
        <w:t>重庆市姣阳机械有限公司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112.</w:t>
      </w:r>
      <w:r>
        <w:rPr>
          <w:rFonts w:ascii="Times New Roman" w:eastAsia="方正仿宋_GBK" w:hAnsi="Times New Roman" w:hint="eastAsia"/>
          <w:sz w:val="32"/>
          <w:szCs w:val="32"/>
        </w:rPr>
        <w:t>南方英特空调有限公司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113.</w:t>
      </w:r>
      <w:r>
        <w:rPr>
          <w:rFonts w:ascii="Times New Roman" w:eastAsia="方正仿宋_GBK" w:hAnsi="Times New Roman" w:hint="eastAsia"/>
          <w:sz w:val="32"/>
          <w:szCs w:val="32"/>
        </w:rPr>
        <w:t>重庆镭宝激光智能机器人制造有限公司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114.</w:t>
      </w:r>
      <w:r>
        <w:rPr>
          <w:rFonts w:ascii="Times New Roman" w:eastAsia="方正仿宋_GBK" w:hAnsi="Times New Roman" w:hint="eastAsia"/>
          <w:sz w:val="32"/>
          <w:szCs w:val="32"/>
        </w:rPr>
        <w:t>重庆蓝姆焊接设备有限公司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115.</w:t>
      </w:r>
      <w:r>
        <w:rPr>
          <w:rFonts w:ascii="Times New Roman" w:eastAsia="方正仿宋_GBK" w:hAnsi="Times New Roman" w:hint="eastAsia"/>
          <w:sz w:val="32"/>
          <w:szCs w:val="32"/>
        </w:rPr>
        <w:t>重庆泰思特试验仪器有限公司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116.</w:t>
      </w:r>
      <w:r>
        <w:rPr>
          <w:rFonts w:ascii="Times New Roman" w:eastAsia="方正仿宋_GBK" w:hAnsi="Times New Roman" w:hint="eastAsia"/>
          <w:sz w:val="32"/>
          <w:szCs w:val="32"/>
        </w:rPr>
        <w:t>重庆星焰科技有限公司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117.</w:t>
      </w:r>
      <w:r>
        <w:rPr>
          <w:rFonts w:ascii="Times New Roman" w:eastAsia="方正仿宋_GBK" w:hAnsi="Times New Roman" w:hint="eastAsia"/>
          <w:sz w:val="32"/>
          <w:szCs w:val="32"/>
        </w:rPr>
        <w:t>重庆丘比盾科技有限公司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118.</w:t>
      </w:r>
      <w:r>
        <w:rPr>
          <w:rFonts w:ascii="Times New Roman" w:eastAsia="方正仿宋_GBK" w:hAnsi="Times New Roman" w:hint="eastAsia"/>
          <w:sz w:val="32"/>
          <w:szCs w:val="32"/>
        </w:rPr>
        <w:t>重庆联大仪表有限公司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119.</w:t>
      </w:r>
      <w:r>
        <w:rPr>
          <w:rFonts w:ascii="Times New Roman" w:eastAsia="方正仿宋_GBK" w:hAnsi="Times New Roman" w:hint="eastAsia"/>
          <w:sz w:val="32"/>
          <w:szCs w:val="32"/>
        </w:rPr>
        <w:t>重庆集智创享工业设计有限公司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120.</w:t>
      </w:r>
      <w:r>
        <w:rPr>
          <w:rFonts w:ascii="Times New Roman" w:eastAsia="方正仿宋_GBK" w:hAnsi="Times New Roman" w:hint="eastAsia"/>
          <w:sz w:val="32"/>
          <w:szCs w:val="32"/>
        </w:rPr>
        <w:t>重庆华渝电气集团有限公司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121.</w:t>
      </w:r>
      <w:r>
        <w:rPr>
          <w:rFonts w:ascii="Times New Roman" w:eastAsia="方正仿宋_GBK" w:hAnsi="Times New Roman" w:hint="eastAsia"/>
          <w:sz w:val="32"/>
          <w:szCs w:val="32"/>
        </w:rPr>
        <w:t>桑德科技（重庆）有限公司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122.</w:t>
      </w:r>
      <w:r>
        <w:rPr>
          <w:rFonts w:ascii="Times New Roman" w:eastAsia="方正仿宋_GBK" w:hAnsi="Times New Roman" w:hint="eastAsia"/>
          <w:sz w:val="32"/>
          <w:szCs w:val="32"/>
        </w:rPr>
        <w:t>重庆众科科技有限公司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123.</w:t>
      </w:r>
      <w:r>
        <w:rPr>
          <w:rFonts w:ascii="Times New Roman" w:eastAsia="方正仿宋_GBK" w:hAnsi="Times New Roman" w:hint="eastAsia"/>
          <w:sz w:val="32"/>
          <w:szCs w:val="32"/>
        </w:rPr>
        <w:t>重庆平安标牌制作有限公司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124.</w:t>
      </w:r>
      <w:r>
        <w:rPr>
          <w:rFonts w:ascii="Times New Roman" w:eastAsia="方正仿宋_GBK" w:hAnsi="Times New Roman" w:hint="eastAsia"/>
          <w:sz w:val="32"/>
          <w:szCs w:val="32"/>
        </w:rPr>
        <w:t>重庆蓝弗瑞科技有限公司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巴南区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7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125.</w:t>
      </w:r>
      <w:r>
        <w:rPr>
          <w:rFonts w:ascii="Times New Roman" w:eastAsia="方正仿宋_GBK" w:hAnsi="Times New Roman" w:hint="eastAsia"/>
          <w:sz w:val="32"/>
          <w:szCs w:val="32"/>
        </w:rPr>
        <w:t>重庆耐德新明和工业有限公司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126.</w:t>
      </w:r>
      <w:r>
        <w:rPr>
          <w:rFonts w:ascii="Times New Roman" w:eastAsia="方正仿宋_GBK" w:hAnsi="Times New Roman" w:hint="eastAsia"/>
          <w:sz w:val="32"/>
          <w:szCs w:val="32"/>
        </w:rPr>
        <w:t>重庆宗申通用动力机械有限公司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127.</w:t>
      </w:r>
      <w:r>
        <w:rPr>
          <w:rFonts w:ascii="Times New Roman" w:eastAsia="方正仿宋_GBK" w:hAnsi="Times New Roman" w:hint="eastAsia"/>
          <w:sz w:val="32"/>
          <w:szCs w:val="32"/>
        </w:rPr>
        <w:t>重庆中远精密模具有限公司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128.</w:t>
      </w:r>
      <w:r>
        <w:rPr>
          <w:rFonts w:ascii="Times New Roman" w:eastAsia="方正仿宋_GBK" w:hAnsi="Times New Roman" w:hint="eastAsia"/>
          <w:sz w:val="32"/>
          <w:szCs w:val="32"/>
        </w:rPr>
        <w:t>重庆中轻装备有限公司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129.</w:t>
      </w:r>
      <w:r>
        <w:rPr>
          <w:rFonts w:ascii="Times New Roman" w:eastAsia="方正仿宋_GBK" w:hAnsi="Times New Roman" w:hint="eastAsia"/>
          <w:sz w:val="32"/>
          <w:szCs w:val="32"/>
        </w:rPr>
        <w:t>攀钢集团重庆钛业有限公司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130.</w:t>
      </w:r>
      <w:r>
        <w:rPr>
          <w:rFonts w:ascii="Times New Roman" w:eastAsia="方正仿宋_GBK" w:hAnsi="Times New Roman" w:hint="eastAsia"/>
          <w:sz w:val="32"/>
          <w:szCs w:val="32"/>
        </w:rPr>
        <w:t>重庆诚谋科技有限公司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131.</w:t>
      </w:r>
      <w:r>
        <w:rPr>
          <w:rFonts w:ascii="Times New Roman" w:eastAsia="方正仿宋_GBK" w:hAnsi="Times New Roman" w:hint="eastAsia"/>
          <w:sz w:val="32"/>
          <w:szCs w:val="32"/>
        </w:rPr>
        <w:t>重庆市力波机械制造有限公司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长寿区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21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132.</w:t>
      </w:r>
      <w:r>
        <w:rPr>
          <w:rFonts w:ascii="Times New Roman" w:eastAsia="方正仿宋_GBK" w:hAnsi="Times New Roman" w:hint="eastAsia"/>
          <w:sz w:val="32"/>
          <w:szCs w:val="32"/>
        </w:rPr>
        <w:t>重庆金合蚊香制品有限公司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133.</w:t>
      </w:r>
      <w:r>
        <w:rPr>
          <w:rFonts w:ascii="Times New Roman" w:eastAsia="方正仿宋_GBK" w:hAnsi="Times New Roman" w:hint="eastAsia"/>
          <w:sz w:val="32"/>
          <w:szCs w:val="32"/>
        </w:rPr>
        <w:t>重庆永宏石油化工设备有限公司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134.</w:t>
      </w:r>
      <w:r>
        <w:rPr>
          <w:rFonts w:ascii="Times New Roman" w:eastAsia="方正仿宋_GBK" w:hAnsi="Times New Roman" w:hint="eastAsia"/>
          <w:sz w:val="32"/>
          <w:szCs w:val="32"/>
        </w:rPr>
        <w:t>重庆龙瑞化工有限公司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135.</w:t>
      </w:r>
      <w:r>
        <w:rPr>
          <w:rFonts w:ascii="Times New Roman" w:eastAsia="方正仿宋_GBK" w:hAnsi="Times New Roman" w:hint="eastAsia"/>
          <w:sz w:val="32"/>
          <w:szCs w:val="32"/>
        </w:rPr>
        <w:t>重庆旭鹏生态农业开发有限公司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136.</w:t>
      </w:r>
      <w:r>
        <w:rPr>
          <w:rFonts w:ascii="Times New Roman" w:eastAsia="方正仿宋_GBK" w:hAnsi="Times New Roman" w:hint="eastAsia"/>
          <w:sz w:val="32"/>
          <w:szCs w:val="32"/>
        </w:rPr>
        <w:t>重庆市恒固勒装饰工程有限公司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137.</w:t>
      </w:r>
      <w:r>
        <w:rPr>
          <w:rFonts w:ascii="Times New Roman" w:eastAsia="方正仿宋_GBK" w:hAnsi="Times New Roman" w:hint="eastAsia"/>
          <w:sz w:val="32"/>
          <w:szCs w:val="32"/>
        </w:rPr>
        <w:t>重庆欧帆门业有限公司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138.</w:t>
      </w:r>
      <w:r>
        <w:rPr>
          <w:rFonts w:ascii="Times New Roman" w:eastAsia="方正仿宋_GBK" w:hAnsi="Times New Roman" w:hint="eastAsia"/>
          <w:sz w:val="32"/>
          <w:szCs w:val="32"/>
        </w:rPr>
        <w:t>重庆洋迪机电有限公司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139.</w:t>
      </w:r>
      <w:r>
        <w:rPr>
          <w:rFonts w:ascii="Times New Roman" w:eastAsia="方正仿宋_GBK" w:hAnsi="Times New Roman" w:hint="eastAsia"/>
          <w:sz w:val="32"/>
          <w:szCs w:val="32"/>
        </w:rPr>
        <w:t>重庆市长寿区标杆养鸡股份合作社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140.</w:t>
      </w:r>
      <w:r>
        <w:rPr>
          <w:rFonts w:ascii="Times New Roman" w:eastAsia="方正仿宋_GBK" w:hAnsi="Times New Roman" w:hint="eastAsia"/>
          <w:sz w:val="32"/>
          <w:szCs w:val="32"/>
        </w:rPr>
        <w:t>重庆佐恩家具有限公司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141.</w:t>
      </w:r>
      <w:r>
        <w:rPr>
          <w:rFonts w:ascii="Times New Roman" w:eastAsia="方正仿宋_GBK" w:hAnsi="Times New Roman" w:hint="eastAsia"/>
          <w:sz w:val="32"/>
          <w:szCs w:val="32"/>
        </w:rPr>
        <w:t>重庆强达力科技发展有限公司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142.</w:t>
      </w:r>
      <w:r>
        <w:rPr>
          <w:rFonts w:ascii="Times New Roman" w:eastAsia="方正仿宋_GBK" w:hAnsi="Times New Roman" w:hint="eastAsia"/>
          <w:sz w:val="32"/>
          <w:szCs w:val="32"/>
        </w:rPr>
        <w:t>重庆欣泰发食品有限公司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143.</w:t>
      </w:r>
      <w:r>
        <w:rPr>
          <w:rFonts w:ascii="Times New Roman" w:eastAsia="方正仿宋_GBK" w:hAnsi="Times New Roman" w:hint="eastAsia"/>
          <w:sz w:val="32"/>
          <w:szCs w:val="32"/>
        </w:rPr>
        <w:t>重庆万斯金属特种成形有限公司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144.</w:t>
      </w:r>
      <w:r>
        <w:rPr>
          <w:rFonts w:ascii="Times New Roman" w:eastAsia="方正仿宋_GBK" w:hAnsi="Times New Roman" w:hint="eastAsia"/>
          <w:sz w:val="32"/>
          <w:szCs w:val="32"/>
        </w:rPr>
        <w:t>重庆新川塔实业股份有限公司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145.</w:t>
      </w:r>
      <w:r>
        <w:rPr>
          <w:rFonts w:ascii="Times New Roman" w:eastAsia="方正仿宋_GBK" w:hAnsi="Times New Roman" w:hint="eastAsia"/>
          <w:sz w:val="32"/>
          <w:szCs w:val="32"/>
        </w:rPr>
        <w:t>重庆果然好农业开发有限公司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146.</w:t>
      </w:r>
      <w:r>
        <w:rPr>
          <w:rFonts w:ascii="Times New Roman" w:eastAsia="方正仿宋_GBK" w:hAnsi="Times New Roman" w:hint="eastAsia"/>
          <w:sz w:val="32"/>
          <w:szCs w:val="32"/>
        </w:rPr>
        <w:t>重庆东源农业开发有限公司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147.</w:t>
      </w:r>
      <w:r>
        <w:rPr>
          <w:rFonts w:ascii="Times New Roman" w:eastAsia="方正仿宋_GBK" w:hAnsi="Times New Roman" w:hint="eastAsia"/>
          <w:sz w:val="32"/>
          <w:szCs w:val="32"/>
        </w:rPr>
        <w:t>重庆长源饲料有限公司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148.</w:t>
      </w:r>
      <w:r>
        <w:rPr>
          <w:rFonts w:ascii="Times New Roman" w:eastAsia="方正仿宋_GBK" w:hAnsi="Times New Roman" w:hint="eastAsia"/>
          <w:sz w:val="32"/>
          <w:szCs w:val="32"/>
        </w:rPr>
        <w:t>重庆渝牛食品有限公司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149.</w:t>
      </w:r>
      <w:r>
        <w:rPr>
          <w:rFonts w:ascii="Times New Roman" w:eastAsia="方正仿宋_GBK" w:hAnsi="Times New Roman" w:hint="eastAsia"/>
          <w:sz w:val="32"/>
          <w:szCs w:val="32"/>
        </w:rPr>
        <w:t>重庆合得拢食品有限公司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150.</w:t>
      </w:r>
      <w:r>
        <w:rPr>
          <w:rFonts w:ascii="Times New Roman" w:eastAsia="方正仿宋_GBK" w:hAnsi="Times New Roman" w:hint="eastAsia"/>
          <w:sz w:val="32"/>
          <w:szCs w:val="32"/>
        </w:rPr>
        <w:t>重庆世纪之光科技实业有限公司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151.</w:t>
      </w:r>
      <w:r>
        <w:rPr>
          <w:rFonts w:ascii="Times New Roman" w:eastAsia="方正仿宋_GBK" w:hAnsi="Times New Roman" w:hint="eastAsia"/>
          <w:sz w:val="32"/>
          <w:szCs w:val="32"/>
        </w:rPr>
        <w:t>重庆沈通变压器有限公司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152.</w:t>
      </w:r>
      <w:r>
        <w:rPr>
          <w:rFonts w:ascii="Times New Roman" w:eastAsia="方正仿宋_GBK" w:hAnsi="Times New Roman" w:hint="eastAsia"/>
          <w:sz w:val="32"/>
          <w:szCs w:val="32"/>
        </w:rPr>
        <w:t>重庆三联管道设备有限公司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江津区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14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153.</w:t>
      </w:r>
      <w:r>
        <w:rPr>
          <w:rFonts w:ascii="Times New Roman" w:eastAsia="方正仿宋_GBK" w:hAnsi="Times New Roman" w:hint="eastAsia"/>
          <w:sz w:val="32"/>
          <w:szCs w:val="32"/>
        </w:rPr>
        <w:t>重庆渝丰电线电缆有限公司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154.</w:t>
      </w:r>
      <w:r>
        <w:rPr>
          <w:rFonts w:ascii="Times New Roman" w:eastAsia="方正仿宋_GBK" w:hAnsi="Times New Roman" w:hint="eastAsia"/>
          <w:sz w:val="32"/>
          <w:szCs w:val="32"/>
        </w:rPr>
        <w:t>重有限庆渝丰电线电缆公司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155.</w:t>
      </w:r>
      <w:r>
        <w:rPr>
          <w:rFonts w:ascii="Times New Roman" w:eastAsia="方正仿宋_GBK" w:hAnsi="Times New Roman" w:hint="eastAsia"/>
          <w:sz w:val="32"/>
          <w:szCs w:val="32"/>
        </w:rPr>
        <w:t>重庆长古科技有限公司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156.</w:t>
      </w:r>
      <w:r>
        <w:rPr>
          <w:rFonts w:ascii="Times New Roman" w:eastAsia="方正仿宋_GBK" w:hAnsi="Times New Roman" w:hint="eastAsia"/>
          <w:sz w:val="32"/>
          <w:szCs w:val="32"/>
        </w:rPr>
        <w:t>重庆龙健金属制造有限公司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157.</w:t>
      </w:r>
      <w:r>
        <w:rPr>
          <w:rFonts w:ascii="Times New Roman" w:eastAsia="方正仿宋_GBK" w:hAnsi="Times New Roman" w:hint="eastAsia"/>
          <w:sz w:val="32"/>
          <w:szCs w:val="32"/>
        </w:rPr>
        <w:t>重庆市江津区宏盛机械制造有限公司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158.</w:t>
      </w:r>
      <w:r>
        <w:rPr>
          <w:rFonts w:ascii="Times New Roman" w:eastAsia="方正仿宋_GBK" w:hAnsi="Times New Roman" w:hint="eastAsia"/>
          <w:sz w:val="32"/>
          <w:szCs w:val="32"/>
        </w:rPr>
        <w:t>重庆鑫翎创福光电科技股份有限公司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159.</w:t>
      </w:r>
      <w:r>
        <w:rPr>
          <w:rFonts w:ascii="Times New Roman" w:eastAsia="方正仿宋_GBK" w:hAnsi="Times New Roman" w:hint="eastAsia"/>
          <w:sz w:val="32"/>
          <w:szCs w:val="32"/>
        </w:rPr>
        <w:t>重庆纳川山隅重工设备有限公司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160.</w:t>
      </w:r>
      <w:r>
        <w:rPr>
          <w:rFonts w:ascii="Times New Roman" w:eastAsia="方正仿宋_GBK" w:hAnsi="Times New Roman" w:hint="eastAsia"/>
          <w:sz w:val="32"/>
          <w:szCs w:val="32"/>
        </w:rPr>
        <w:t>重庆纳川重工设备有限公司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161.</w:t>
      </w:r>
      <w:r>
        <w:rPr>
          <w:rFonts w:ascii="Times New Roman" w:eastAsia="方正仿宋_GBK" w:hAnsi="Times New Roman" w:hint="eastAsia"/>
          <w:sz w:val="32"/>
          <w:szCs w:val="32"/>
        </w:rPr>
        <w:t>重庆科本科技有限公司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162.</w:t>
      </w:r>
      <w:r>
        <w:rPr>
          <w:rFonts w:ascii="Times New Roman" w:eastAsia="方正仿宋_GBK" w:hAnsi="Times New Roman" w:hint="eastAsia"/>
          <w:sz w:val="32"/>
          <w:szCs w:val="32"/>
        </w:rPr>
        <w:t>重庆朗光生物质能有限公司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163.</w:t>
      </w:r>
      <w:r>
        <w:rPr>
          <w:rFonts w:ascii="Times New Roman" w:eastAsia="方正仿宋_GBK" w:hAnsi="Times New Roman" w:hint="eastAsia"/>
          <w:sz w:val="32"/>
          <w:szCs w:val="32"/>
        </w:rPr>
        <w:t>重庆格一机械制造有限公司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164.</w:t>
      </w:r>
      <w:r>
        <w:rPr>
          <w:rFonts w:ascii="Times New Roman" w:eastAsia="方正仿宋_GBK" w:hAnsi="Times New Roman" w:hint="eastAsia"/>
          <w:sz w:val="32"/>
          <w:szCs w:val="32"/>
        </w:rPr>
        <w:t>重庆科马工贸有限公司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165.</w:t>
      </w:r>
      <w:r>
        <w:rPr>
          <w:rFonts w:ascii="Times New Roman" w:eastAsia="方正仿宋_GBK" w:hAnsi="Times New Roman" w:hint="eastAsia"/>
          <w:sz w:val="32"/>
          <w:szCs w:val="32"/>
        </w:rPr>
        <w:t>重庆隆旺机电有限责任公司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166.</w:t>
      </w:r>
      <w:r>
        <w:rPr>
          <w:rFonts w:ascii="Times New Roman" w:eastAsia="方正仿宋_GBK" w:hAnsi="Times New Roman" w:hint="eastAsia"/>
          <w:sz w:val="32"/>
          <w:szCs w:val="32"/>
        </w:rPr>
        <w:t>重庆市皓邦工业有限公司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合川区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4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167.</w:t>
      </w:r>
      <w:r>
        <w:rPr>
          <w:rFonts w:ascii="Times New Roman" w:eastAsia="方正仿宋_GBK" w:hAnsi="Times New Roman" w:hint="eastAsia"/>
          <w:sz w:val="32"/>
          <w:szCs w:val="32"/>
        </w:rPr>
        <w:t>重庆凯特动力科技有限公司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168.</w:t>
      </w:r>
      <w:r>
        <w:rPr>
          <w:rFonts w:ascii="Times New Roman" w:eastAsia="方正仿宋_GBK" w:hAnsi="Times New Roman" w:hint="eastAsia"/>
          <w:sz w:val="32"/>
          <w:szCs w:val="32"/>
        </w:rPr>
        <w:t>重庆市远翔食品有限公司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169.</w:t>
      </w:r>
      <w:r>
        <w:rPr>
          <w:rFonts w:ascii="Times New Roman" w:eastAsia="方正仿宋_GBK" w:hAnsi="Times New Roman" w:hint="eastAsia"/>
          <w:sz w:val="32"/>
          <w:szCs w:val="32"/>
        </w:rPr>
        <w:t>重庆锐佳机械有限公司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170.</w:t>
      </w:r>
      <w:r>
        <w:rPr>
          <w:rFonts w:ascii="Times New Roman" w:eastAsia="方正仿宋_GBK" w:hAnsi="Times New Roman" w:hint="eastAsia"/>
          <w:sz w:val="32"/>
          <w:szCs w:val="32"/>
        </w:rPr>
        <w:t>重庆全茂合渝科技有限公司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永川区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4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171.</w:t>
      </w:r>
      <w:r>
        <w:rPr>
          <w:rFonts w:ascii="Times New Roman" w:eastAsia="方正仿宋_GBK" w:hAnsi="Times New Roman" w:hint="eastAsia"/>
          <w:sz w:val="32"/>
          <w:szCs w:val="32"/>
        </w:rPr>
        <w:t>重庆晶宇光电科技有限公司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172.</w:t>
      </w:r>
      <w:r>
        <w:rPr>
          <w:rFonts w:ascii="Times New Roman" w:eastAsia="方正仿宋_GBK" w:hAnsi="Times New Roman" w:hint="eastAsia"/>
          <w:sz w:val="32"/>
          <w:szCs w:val="32"/>
        </w:rPr>
        <w:t>重庆思味特宠物用品有限公司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173.</w:t>
      </w:r>
      <w:r>
        <w:rPr>
          <w:rFonts w:ascii="Times New Roman" w:eastAsia="方正仿宋_GBK" w:hAnsi="Times New Roman" w:hint="eastAsia"/>
          <w:sz w:val="32"/>
          <w:szCs w:val="32"/>
        </w:rPr>
        <w:t>重庆先特服务外包产业有限公司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174.</w:t>
      </w:r>
      <w:r>
        <w:rPr>
          <w:rFonts w:ascii="Times New Roman" w:eastAsia="方正仿宋_GBK" w:hAnsi="Times New Roman" w:hint="eastAsia"/>
          <w:sz w:val="32"/>
          <w:szCs w:val="32"/>
        </w:rPr>
        <w:t>重庆永高塑业发展有限公司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南川区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2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175.</w:t>
      </w:r>
      <w:r>
        <w:rPr>
          <w:rFonts w:ascii="Times New Roman" w:eastAsia="方正仿宋_GBK" w:hAnsi="Times New Roman" w:hint="eastAsia"/>
          <w:sz w:val="32"/>
          <w:szCs w:val="32"/>
        </w:rPr>
        <w:t>重庆筑巢建筑材料有限公司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176.</w:t>
      </w:r>
      <w:r>
        <w:rPr>
          <w:rFonts w:ascii="Times New Roman" w:eastAsia="方正仿宋_GBK" w:hAnsi="Times New Roman" w:hint="eastAsia"/>
          <w:sz w:val="32"/>
          <w:szCs w:val="32"/>
        </w:rPr>
        <w:t>重庆特珍食品有限公司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綦江区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3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177.</w:t>
      </w:r>
      <w:r>
        <w:rPr>
          <w:rFonts w:ascii="Times New Roman" w:eastAsia="方正仿宋_GBK" w:hAnsi="Times New Roman" w:hint="eastAsia"/>
          <w:sz w:val="32"/>
          <w:szCs w:val="32"/>
        </w:rPr>
        <w:t>重庆市渝派农产品开发有限公司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178.</w:t>
      </w:r>
      <w:r>
        <w:rPr>
          <w:rFonts w:ascii="Times New Roman" w:eastAsia="方正仿宋_GBK" w:hAnsi="Times New Roman" w:hint="eastAsia"/>
          <w:sz w:val="32"/>
          <w:szCs w:val="32"/>
        </w:rPr>
        <w:t>重庆嘉宇世纪塑业有限公司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179.</w:t>
      </w:r>
      <w:r>
        <w:rPr>
          <w:rFonts w:ascii="Times New Roman" w:eastAsia="方正仿宋_GBK" w:hAnsi="Times New Roman" w:hint="eastAsia"/>
          <w:sz w:val="32"/>
          <w:szCs w:val="32"/>
        </w:rPr>
        <w:t>重庆路畅汽车配件有限公司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潼南区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8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180.</w:t>
      </w:r>
      <w:r>
        <w:rPr>
          <w:rFonts w:ascii="Times New Roman" w:eastAsia="方正仿宋_GBK" w:hAnsi="Times New Roman" w:hint="eastAsia"/>
          <w:sz w:val="32"/>
          <w:szCs w:val="32"/>
        </w:rPr>
        <w:t>潼南县邦兴门业有限公司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181.</w:t>
      </w:r>
      <w:r>
        <w:rPr>
          <w:rFonts w:ascii="Times New Roman" w:eastAsia="方正仿宋_GBK" w:hAnsi="Times New Roman" w:hint="eastAsia"/>
          <w:sz w:val="32"/>
          <w:szCs w:val="32"/>
        </w:rPr>
        <w:t>潼南县晨兴铸造厂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182.</w:t>
      </w:r>
      <w:r>
        <w:rPr>
          <w:rFonts w:ascii="Times New Roman" w:eastAsia="方正仿宋_GBK" w:hAnsi="Times New Roman" w:hint="eastAsia"/>
          <w:sz w:val="32"/>
          <w:szCs w:val="32"/>
        </w:rPr>
        <w:t>重庆汇达柠檬科技集团有限公司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183.</w:t>
      </w:r>
      <w:r>
        <w:rPr>
          <w:rFonts w:ascii="Times New Roman" w:eastAsia="方正仿宋_GBK" w:hAnsi="Times New Roman" w:hint="eastAsia"/>
          <w:sz w:val="32"/>
          <w:szCs w:val="32"/>
        </w:rPr>
        <w:t>重庆巨科环保有限公司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184.</w:t>
      </w:r>
      <w:r>
        <w:rPr>
          <w:rFonts w:ascii="Times New Roman" w:eastAsia="方正仿宋_GBK" w:hAnsi="Times New Roman" w:hint="eastAsia"/>
          <w:sz w:val="32"/>
          <w:szCs w:val="32"/>
        </w:rPr>
        <w:t>重庆市红旗杰勋车轮有限公司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185.</w:t>
      </w:r>
      <w:r>
        <w:rPr>
          <w:rFonts w:ascii="Times New Roman" w:eastAsia="方正仿宋_GBK" w:hAnsi="Times New Roman" w:hint="eastAsia"/>
          <w:sz w:val="32"/>
          <w:szCs w:val="32"/>
        </w:rPr>
        <w:t>重庆康迪药业有限公司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186.</w:t>
      </w:r>
      <w:r>
        <w:rPr>
          <w:rFonts w:ascii="Times New Roman" w:eastAsia="方正仿宋_GBK" w:hAnsi="Times New Roman" w:hint="eastAsia"/>
          <w:sz w:val="32"/>
          <w:szCs w:val="32"/>
        </w:rPr>
        <w:t>重庆和喜锦鸿医药包装有限公司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187.</w:t>
      </w:r>
      <w:r>
        <w:rPr>
          <w:rFonts w:ascii="Times New Roman" w:eastAsia="方正仿宋_GBK" w:hAnsi="Times New Roman" w:hint="eastAsia"/>
          <w:sz w:val="32"/>
          <w:szCs w:val="32"/>
        </w:rPr>
        <w:t>潼南县三鑫林业综合开发有限公司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万盛经开区（</w:t>
      </w:r>
      <w:r>
        <w:rPr>
          <w:rFonts w:ascii="Times New Roman" w:eastAsia="方正黑体_GBK" w:hAnsi="Times New Roman" w:hint="eastAsia"/>
          <w:sz w:val="32"/>
          <w:szCs w:val="32"/>
        </w:rPr>
        <w:t>5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188.</w:t>
      </w:r>
      <w:r>
        <w:rPr>
          <w:rFonts w:ascii="Times New Roman" w:eastAsia="方正仿宋_GBK" w:hAnsi="Times New Roman" w:hint="eastAsia"/>
          <w:sz w:val="32"/>
          <w:szCs w:val="32"/>
        </w:rPr>
        <w:t>重庆博奥镁铝金属制造有限公司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189.</w:t>
      </w:r>
      <w:r>
        <w:rPr>
          <w:rFonts w:ascii="Times New Roman" w:eastAsia="方正仿宋_GBK" w:hAnsi="Times New Roman" w:hint="eastAsia"/>
          <w:sz w:val="32"/>
          <w:szCs w:val="32"/>
        </w:rPr>
        <w:t>重庆纳德福实业集团股份有限公司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190.</w:t>
      </w:r>
      <w:r>
        <w:rPr>
          <w:rFonts w:ascii="Times New Roman" w:eastAsia="方正仿宋_GBK" w:hAnsi="Times New Roman" w:hint="eastAsia"/>
          <w:sz w:val="32"/>
          <w:szCs w:val="32"/>
        </w:rPr>
        <w:t>重庆本贝得生物工程技术研究院有限公司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191.</w:t>
      </w:r>
      <w:r>
        <w:rPr>
          <w:rFonts w:ascii="Times New Roman" w:eastAsia="方正仿宋_GBK" w:hAnsi="Times New Roman" w:hint="eastAsia"/>
          <w:sz w:val="32"/>
          <w:szCs w:val="32"/>
        </w:rPr>
        <w:t>重庆市陈邱雨虎纹蛙养殖场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192.</w:t>
      </w:r>
      <w:r>
        <w:rPr>
          <w:rFonts w:ascii="Times New Roman" w:eastAsia="方正仿宋_GBK" w:hAnsi="Times New Roman" w:hint="eastAsia"/>
          <w:sz w:val="32"/>
          <w:szCs w:val="32"/>
        </w:rPr>
        <w:t>重庆依凯科技有限公司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lastRenderedPageBreak/>
        <w:t>铜梁区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9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193.</w:t>
      </w:r>
      <w:r>
        <w:rPr>
          <w:rFonts w:ascii="Times New Roman" w:eastAsia="方正仿宋_GBK" w:hAnsi="Times New Roman" w:hint="eastAsia"/>
          <w:sz w:val="32"/>
          <w:szCs w:val="32"/>
        </w:rPr>
        <w:t>重庆鹏雷汽车配件有限公司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194.</w:t>
      </w:r>
      <w:r>
        <w:rPr>
          <w:rFonts w:ascii="Times New Roman" w:eastAsia="方正仿宋_GBK" w:hAnsi="Times New Roman" w:hint="eastAsia"/>
          <w:sz w:val="32"/>
          <w:szCs w:val="32"/>
        </w:rPr>
        <w:t>重庆沃特尔粉末冶金有限公司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195.</w:t>
      </w:r>
      <w:r>
        <w:rPr>
          <w:rFonts w:ascii="Times New Roman" w:eastAsia="方正仿宋_GBK" w:hAnsi="Times New Roman" w:hint="eastAsia"/>
          <w:sz w:val="32"/>
          <w:szCs w:val="32"/>
        </w:rPr>
        <w:t>重庆赛维药业有限公司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196.</w:t>
      </w:r>
      <w:r>
        <w:rPr>
          <w:rFonts w:ascii="Times New Roman" w:eastAsia="方正仿宋_GBK" w:hAnsi="Times New Roman" w:hint="eastAsia"/>
          <w:sz w:val="32"/>
          <w:szCs w:val="32"/>
        </w:rPr>
        <w:t>重庆三柴发动机制造集团股份有限公司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197.</w:t>
      </w:r>
      <w:r>
        <w:rPr>
          <w:rFonts w:ascii="Times New Roman" w:eastAsia="方正仿宋_GBK" w:hAnsi="Times New Roman" w:hint="eastAsia"/>
          <w:sz w:val="32"/>
          <w:szCs w:val="32"/>
        </w:rPr>
        <w:t>重庆创祥电源有限公司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198.</w:t>
      </w:r>
      <w:r>
        <w:rPr>
          <w:rFonts w:ascii="Times New Roman" w:eastAsia="方正仿宋_GBK" w:hAnsi="Times New Roman" w:hint="eastAsia"/>
          <w:sz w:val="32"/>
          <w:szCs w:val="32"/>
        </w:rPr>
        <w:t>重庆市坤驰汽车零部件有限公司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199.</w:t>
      </w:r>
      <w:r>
        <w:rPr>
          <w:rFonts w:ascii="Times New Roman" w:eastAsia="方正仿宋_GBK" w:hAnsi="Times New Roman" w:hint="eastAsia"/>
          <w:sz w:val="32"/>
          <w:szCs w:val="32"/>
        </w:rPr>
        <w:t>重庆瑞信气体有限公司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200.</w:t>
      </w:r>
      <w:r>
        <w:rPr>
          <w:rFonts w:ascii="Times New Roman" w:eastAsia="方正仿宋_GBK" w:hAnsi="Times New Roman" w:hint="eastAsia"/>
          <w:sz w:val="32"/>
          <w:szCs w:val="32"/>
        </w:rPr>
        <w:t>重庆市长桥机械制造有限责任公司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201.</w:t>
      </w:r>
      <w:r>
        <w:rPr>
          <w:rFonts w:ascii="Times New Roman" w:eastAsia="方正仿宋_GBK" w:hAnsi="Times New Roman" w:hint="eastAsia"/>
          <w:sz w:val="32"/>
          <w:szCs w:val="32"/>
        </w:rPr>
        <w:t>重庆泽田汽车部件有限责任公司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大足区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6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202.</w:t>
      </w:r>
      <w:r>
        <w:rPr>
          <w:rFonts w:ascii="Times New Roman" w:eastAsia="方正仿宋_GBK" w:hAnsi="Times New Roman" w:hint="eastAsia"/>
          <w:sz w:val="32"/>
          <w:szCs w:val="32"/>
        </w:rPr>
        <w:t>重庆大足红蝶锶业有限公司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203.</w:t>
      </w:r>
      <w:r>
        <w:rPr>
          <w:rFonts w:ascii="Times New Roman" w:eastAsia="方正仿宋_GBK" w:hAnsi="Times New Roman" w:hint="eastAsia"/>
          <w:sz w:val="32"/>
          <w:szCs w:val="32"/>
        </w:rPr>
        <w:t>重庆升业汽车零部件有限公司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204.</w:t>
      </w:r>
      <w:r>
        <w:rPr>
          <w:rFonts w:ascii="Times New Roman" w:eastAsia="方正仿宋_GBK" w:hAnsi="Times New Roman" w:hint="eastAsia"/>
          <w:sz w:val="32"/>
          <w:szCs w:val="32"/>
        </w:rPr>
        <w:t>重庆鑫业船舶件有限公司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205.</w:t>
      </w:r>
      <w:r>
        <w:rPr>
          <w:rFonts w:ascii="Times New Roman" w:eastAsia="方正仿宋_GBK" w:hAnsi="Times New Roman" w:hint="eastAsia"/>
          <w:sz w:val="32"/>
          <w:szCs w:val="32"/>
        </w:rPr>
        <w:t>重庆市大足区容亿机械配件有限公司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206.</w:t>
      </w:r>
      <w:r>
        <w:rPr>
          <w:rFonts w:ascii="Times New Roman" w:eastAsia="方正仿宋_GBK" w:hAnsi="Times New Roman" w:hint="eastAsia"/>
          <w:sz w:val="32"/>
          <w:szCs w:val="32"/>
        </w:rPr>
        <w:t>重庆市润果五金有限公司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207.</w:t>
      </w:r>
      <w:r>
        <w:rPr>
          <w:rFonts w:ascii="Times New Roman" w:eastAsia="方正仿宋_GBK" w:hAnsi="Times New Roman" w:hint="eastAsia"/>
          <w:sz w:val="32"/>
          <w:szCs w:val="32"/>
        </w:rPr>
        <w:t>重庆市盛鹏五金制品有限公司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荣昌区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3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208.</w:t>
      </w:r>
      <w:r>
        <w:rPr>
          <w:rFonts w:ascii="Times New Roman" w:eastAsia="方正仿宋_GBK" w:hAnsi="Times New Roman" w:hint="eastAsia"/>
          <w:sz w:val="32"/>
          <w:szCs w:val="32"/>
        </w:rPr>
        <w:t>重庆奥福精细陶瓷有限公司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209.</w:t>
      </w:r>
      <w:r>
        <w:rPr>
          <w:rFonts w:ascii="Times New Roman" w:eastAsia="方正仿宋_GBK" w:hAnsi="Times New Roman" w:hint="eastAsia"/>
          <w:sz w:val="32"/>
          <w:szCs w:val="32"/>
        </w:rPr>
        <w:t>重庆佰嘉木业有限责任公司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210.</w:t>
      </w:r>
      <w:r>
        <w:rPr>
          <w:rFonts w:ascii="Times New Roman" w:eastAsia="方正仿宋_GBK" w:hAnsi="Times New Roman" w:hint="eastAsia"/>
          <w:sz w:val="32"/>
          <w:szCs w:val="32"/>
        </w:rPr>
        <w:t>重庆渝新杰幕墙门窗工程有限公司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璧山区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21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211.</w:t>
      </w:r>
      <w:r>
        <w:rPr>
          <w:rFonts w:ascii="Times New Roman" w:eastAsia="方正仿宋_GBK" w:hAnsi="Times New Roman" w:hint="eastAsia"/>
          <w:sz w:val="32"/>
          <w:szCs w:val="32"/>
        </w:rPr>
        <w:t>重庆速腾机械制造有限公司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212.</w:t>
      </w:r>
      <w:r>
        <w:rPr>
          <w:rFonts w:ascii="Times New Roman" w:eastAsia="方正仿宋_GBK" w:hAnsi="Times New Roman" w:hint="eastAsia"/>
          <w:sz w:val="32"/>
          <w:szCs w:val="32"/>
        </w:rPr>
        <w:t>重庆重玻节能玻璃有限公司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213.</w:t>
      </w:r>
      <w:r>
        <w:rPr>
          <w:rFonts w:ascii="Times New Roman" w:eastAsia="方正仿宋_GBK" w:hAnsi="Times New Roman" w:hint="eastAsia"/>
          <w:sz w:val="32"/>
          <w:szCs w:val="32"/>
        </w:rPr>
        <w:t>重庆豪能兴富同步器有限公司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214.</w:t>
      </w:r>
      <w:r>
        <w:rPr>
          <w:rFonts w:ascii="Times New Roman" w:eastAsia="方正仿宋_GBK" w:hAnsi="Times New Roman" w:hint="eastAsia"/>
          <w:sz w:val="32"/>
          <w:szCs w:val="32"/>
        </w:rPr>
        <w:t>重庆精准印刷制版有限公司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215.</w:t>
      </w:r>
      <w:r>
        <w:rPr>
          <w:rFonts w:ascii="Times New Roman" w:eastAsia="方正仿宋_GBK" w:hAnsi="Times New Roman" w:hint="eastAsia"/>
          <w:sz w:val="32"/>
          <w:szCs w:val="32"/>
        </w:rPr>
        <w:t>重庆市鸿富诚电子新材料有限公司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216.</w:t>
      </w:r>
      <w:r>
        <w:rPr>
          <w:rFonts w:ascii="Times New Roman" w:eastAsia="方正仿宋_GBK" w:hAnsi="Times New Roman" w:hint="eastAsia"/>
          <w:sz w:val="32"/>
          <w:szCs w:val="32"/>
        </w:rPr>
        <w:t>重庆丰蕙达金属锻造有限公司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217.</w:t>
      </w:r>
      <w:r>
        <w:rPr>
          <w:rFonts w:ascii="Times New Roman" w:eastAsia="方正仿宋_GBK" w:hAnsi="Times New Roman" w:hint="eastAsia"/>
          <w:sz w:val="32"/>
          <w:szCs w:val="32"/>
        </w:rPr>
        <w:t>重庆大友金属有限公司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218.</w:t>
      </w:r>
      <w:r>
        <w:rPr>
          <w:rFonts w:ascii="Times New Roman" w:eastAsia="方正仿宋_GBK" w:hAnsi="Times New Roman" w:hint="eastAsia"/>
          <w:sz w:val="32"/>
          <w:szCs w:val="32"/>
        </w:rPr>
        <w:t>重庆标驰汽车配件有限公司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219.</w:t>
      </w:r>
      <w:r>
        <w:rPr>
          <w:rFonts w:ascii="Times New Roman" w:eastAsia="方正仿宋_GBK" w:hAnsi="Times New Roman" w:hint="eastAsia"/>
          <w:sz w:val="32"/>
          <w:szCs w:val="32"/>
        </w:rPr>
        <w:t>重庆纵翼机械制造有限公司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220.</w:t>
      </w:r>
      <w:r>
        <w:rPr>
          <w:rFonts w:ascii="Times New Roman" w:eastAsia="方正仿宋_GBK" w:hAnsi="Times New Roman" w:hint="eastAsia"/>
          <w:sz w:val="32"/>
          <w:szCs w:val="32"/>
        </w:rPr>
        <w:t>重庆健森动力机械有限公司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221.</w:t>
      </w:r>
      <w:r>
        <w:rPr>
          <w:rFonts w:ascii="Times New Roman" w:eastAsia="方正仿宋_GBK" w:hAnsi="Times New Roman" w:hint="eastAsia"/>
          <w:sz w:val="32"/>
          <w:szCs w:val="32"/>
        </w:rPr>
        <w:t>重庆瀚方钢结构有限公司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222.</w:t>
      </w:r>
      <w:r>
        <w:rPr>
          <w:rFonts w:ascii="Times New Roman" w:eastAsia="方正仿宋_GBK" w:hAnsi="Times New Roman" w:hint="eastAsia"/>
          <w:sz w:val="32"/>
          <w:szCs w:val="32"/>
        </w:rPr>
        <w:t>重庆市璧山区爱华机械有限公司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223.</w:t>
      </w:r>
      <w:r>
        <w:rPr>
          <w:rFonts w:ascii="Times New Roman" w:eastAsia="方正仿宋_GBK" w:hAnsi="Times New Roman" w:hint="eastAsia"/>
          <w:sz w:val="32"/>
          <w:szCs w:val="32"/>
        </w:rPr>
        <w:t>重庆市河海碳素制品有限公司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224.</w:t>
      </w:r>
      <w:r>
        <w:rPr>
          <w:rFonts w:ascii="Times New Roman" w:eastAsia="方正仿宋_GBK" w:hAnsi="Times New Roman" w:hint="eastAsia"/>
          <w:sz w:val="32"/>
          <w:szCs w:val="32"/>
        </w:rPr>
        <w:t>重庆顺淮机械制造有限公司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225.</w:t>
      </w:r>
      <w:r>
        <w:rPr>
          <w:rFonts w:ascii="Times New Roman" w:eastAsia="方正仿宋_GBK" w:hAnsi="Times New Roman" w:hint="eastAsia"/>
          <w:sz w:val="32"/>
          <w:szCs w:val="32"/>
        </w:rPr>
        <w:t>重庆卓山机械制造有限公司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226.</w:t>
      </w:r>
      <w:r>
        <w:rPr>
          <w:rFonts w:ascii="Times New Roman" w:eastAsia="方正仿宋_GBK" w:hAnsi="Times New Roman" w:hint="eastAsia"/>
          <w:sz w:val="32"/>
          <w:szCs w:val="32"/>
        </w:rPr>
        <w:t>重庆市聚益橡胶制品有限公司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227.</w:t>
      </w:r>
      <w:r>
        <w:rPr>
          <w:rFonts w:ascii="Times New Roman" w:eastAsia="方正仿宋_GBK" w:hAnsi="Times New Roman" w:hint="eastAsia"/>
          <w:sz w:val="32"/>
          <w:szCs w:val="32"/>
        </w:rPr>
        <w:t>重庆重交再生资源开发股份有限公司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228.</w:t>
      </w:r>
      <w:r>
        <w:rPr>
          <w:rFonts w:ascii="Times New Roman" w:eastAsia="方正仿宋_GBK" w:hAnsi="Times New Roman" w:hint="eastAsia"/>
          <w:sz w:val="32"/>
          <w:szCs w:val="32"/>
        </w:rPr>
        <w:t>重庆市福顺动力配件厂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229.</w:t>
      </w:r>
      <w:r>
        <w:rPr>
          <w:rFonts w:ascii="Times New Roman" w:eastAsia="方正仿宋_GBK" w:hAnsi="Times New Roman" w:hint="eastAsia"/>
          <w:sz w:val="32"/>
          <w:szCs w:val="32"/>
        </w:rPr>
        <w:t>重庆北方青山精密机械制造有限责任公司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230.</w:t>
      </w:r>
      <w:r>
        <w:rPr>
          <w:rFonts w:ascii="Times New Roman" w:eastAsia="方正仿宋_GBK" w:hAnsi="Times New Roman" w:hint="eastAsia"/>
          <w:sz w:val="32"/>
          <w:szCs w:val="32"/>
        </w:rPr>
        <w:t>重庆优楷科技有限公司</w:t>
      </w:r>
    </w:p>
    <w:p w:rsidR="00A13A06" w:rsidRDefault="00A03CCC" w:rsidP="00F1660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231.</w:t>
      </w:r>
      <w:r>
        <w:rPr>
          <w:rFonts w:ascii="Times New Roman" w:eastAsia="方正仿宋_GBK" w:hAnsi="Times New Roman" w:hint="eastAsia"/>
          <w:sz w:val="32"/>
          <w:szCs w:val="32"/>
        </w:rPr>
        <w:t>重庆大丰交通设施制造有限公司</w:t>
      </w:r>
    </w:p>
    <w:p w:rsidR="00A13A06" w:rsidRDefault="00A13A06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lastRenderedPageBreak/>
        <w:t>梁平县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4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232.</w:t>
      </w:r>
      <w:r>
        <w:rPr>
          <w:rFonts w:ascii="Times New Roman" w:eastAsia="方正仿宋_GBK" w:hAnsi="Times New Roman" w:hint="eastAsia"/>
          <w:sz w:val="32"/>
          <w:szCs w:val="32"/>
        </w:rPr>
        <w:t>重庆平伟光电科技有限公司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233.</w:t>
      </w:r>
      <w:r>
        <w:rPr>
          <w:rFonts w:ascii="Times New Roman" w:eastAsia="方正仿宋_GBK" w:hAnsi="Times New Roman" w:hint="eastAsia"/>
          <w:sz w:val="32"/>
          <w:szCs w:val="32"/>
        </w:rPr>
        <w:t>重庆宏工工程机械有限责任公司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234.</w:t>
      </w:r>
      <w:r>
        <w:rPr>
          <w:rFonts w:ascii="Times New Roman" w:eastAsia="方正仿宋_GBK" w:hAnsi="Times New Roman" w:hint="eastAsia"/>
          <w:sz w:val="32"/>
          <w:szCs w:val="32"/>
        </w:rPr>
        <w:t>梁平县友缘竹木有限责任公司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235.</w:t>
      </w:r>
      <w:r>
        <w:rPr>
          <w:rFonts w:ascii="Times New Roman" w:eastAsia="方正仿宋_GBK" w:hAnsi="Times New Roman" w:hint="eastAsia"/>
          <w:sz w:val="32"/>
          <w:szCs w:val="32"/>
        </w:rPr>
        <w:t>梁平县丰疆生物科技有限公司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开</w:t>
      </w:r>
      <w:r w:rsidR="00F1660E">
        <w:rPr>
          <w:rFonts w:ascii="Times New Roman" w:eastAsia="方正黑体_GBK" w:hAnsi="Times New Roman" w:hint="eastAsia"/>
          <w:sz w:val="32"/>
          <w:szCs w:val="32"/>
        </w:rPr>
        <w:t>州区</w:t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12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236.</w:t>
      </w:r>
      <w:r>
        <w:rPr>
          <w:rFonts w:ascii="Times New Roman" w:eastAsia="方正仿宋_GBK" w:hAnsi="Times New Roman" w:hint="eastAsia"/>
          <w:sz w:val="32"/>
          <w:szCs w:val="32"/>
        </w:rPr>
        <w:t>重庆市亚特蓝电器有限责任公司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237.</w:t>
      </w:r>
      <w:r>
        <w:rPr>
          <w:rFonts w:ascii="Times New Roman" w:eastAsia="方正仿宋_GBK" w:hAnsi="Times New Roman" w:hint="eastAsia"/>
          <w:sz w:val="32"/>
          <w:szCs w:val="32"/>
        </w:rPr>
        <w:t>重庆嘉萱食品有限公司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238.</w:t>
      </w:r>
      <w:r>
        <w:rPr>
          <w:rFonts w:ascii="Times New Roman" w:eastAsia="方正仿宋_GBK" w:hAnsi="Times New Roman" w:hint="eastAsia"/>
          <w:sz w:val="32"/>
          <w:szCs w:val="32"/>
        </w:rPr>
        <w:t>开县百安居建材有限公司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239.</w:t>
      </w:r>
      <w:r>
        <w:rPr>
          <w:rFonts w:ascii="Times New Roman" w:eastAsia="方正仿宋_GBK" w:hAnsi="Times New Roman" w:hint="eastAsia"/>
          <w:sz w:val="32"/>
          <w:szCs w:val="32"/>
        </w:rPr>
        <w:t>重庆达升源汽车零部件有限公司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240.</w:t>
      </w:r>
      <w:r>
        <w:rPr>
          <w:rFonts w:ascii="Times New Roman" w:eastAsia="方正仿宋_GBK" w:hAnsi="Times New Roman" w:hint="eastAsia"/>
          <w:sz w:val="32"/>
          <w:szCs w:val="32"/>
        </w:rPr>
        <w:t>开县金来陶瓷有限公司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241.</w:t>
      </w:r>
      <w:r>
        <w:rPr>
          <w:rFonts w:ascii="Times New Roman" w:eastAsia="方正仿宋_GBK" w:hAnsi="Times New Roman" w:hint="eastAsia"/>
          <w:sz w:val="32"/>
          <w:szCs w:val="32"/>
        </w:rPr>
        <w:t>重庆美雅门业有限公司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242.</w:t>
      </w:r>
      <w:r>
        <w:rPr>
          <w:rFonts w:ascii="Times New Roman" w:eastAsia="方正仿宋_GBK" w:hAnsi="Times New Roman" w:hint="eastAsia"/>
          <w:sz w:val="32"/>
          <w:szCs w:val="32"/>
        </w:rPr>
        <w:t>开县金地农业开发有限公司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243.</w:t>
      </w:r>
      <w:r>
        <w:rPr>
          <w:rFonts w:ascii="Times New Roman" w:eastAsia="方正仿宋_GBK" w:hAnsi="Times New Roman" w:hint="eastAsia"/>
          <w:sz w:val="32"/>
          <w:szCs w:val="32"/>
        </w:rPr>
        <w:t>重庆市金孝生物科技开发有限公司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244.</w:t>
      </w:r>
      <w:r>
        <w:rPr>
          <w:rFonts w:ascii="Times New Roman" w:eastAsia="方正仿宋_GBK" w:hAnsi="Times New Roman" w:hint="eastAsia"/>
          <w:sz w:val="32"/>
          <w:szCs w:val="32"/>
        </w:rPr>
        <w:t>开县登宏果品种植基地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245.</w:t>
      </w:r>
      <w:r>
        <w:rPr>
          <w:rFonts w:ascii="Times New Roman" w:eastAsia="方正仿宋_GBK" w:hAnsi="Times New Roman" w:hint="eastAsia"/>
          <w:sz w:val="32"/>
          <w:szCs w:val="32"/>
        </w:rPr>
        <w:t>开县艳鑫牧业养殖场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246.</w:t>
      </w:r>
      <w:r>
        <w:rPr>
          <w:rFonts w:ascii="Times New Roman" w:eastAsia="方正仿宋_GBK" w:hAnsi="Times New Roman" w:hint="eastAsia"/>
          <w:sz w:val="32"/>
          <w:szCs w:val="32"/>
        </w:rPr>
        <w:t>开县朝国农业开发有限公司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247.</w:t>
      </w:r>
      <w:r>
        <w:rPr>
          <w:rFonts w:ascii="Times New Roman" w:eastAsia="方正仿宋_GBK" w:hAnsi="Times New Roman" w:hint="eastAsia"/>
          <w:sz w:val="32"/>
          <w:szCs w:val="32"/>
        </w:rPr>
        <w:t>开县巴渠茶叶股份合作社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巫溪县</w:t>
      </w:r>
      <w:r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 w:hint="eastAsia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1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F1660E" w:rsidRDefault="00A03CCC" w:rsidP="00F1660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248.</w:t>
      </w:r>
      <w:r>
        <w:rPr>
          <w:rFonts w:ascii="Times New Roman" w:eastAsia="方正仿宋_GBK" w:hAnsi="Times New Roman" w:hint="eastAsia"/>
          <w:sz w:val="32"/>
          <w:szCs w:val="32"/>
        </w:rPr>
        <w:t>巫溪县宁绣刺绣有限公司</w:t>
      </w:r>
    </w:p>
    <w:p w:rsidR="00A13A06" w:rsidRDefault="00A03CCC" w:rsidP="00F1660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垫江（</w:t>
      </w:r>
      <w:r>
        <w:rPr>
          <w:rFonts w:ascii="Times New Roman" w:eastAsia="方正黑体_GBK" w:hAnsi="Times New Roman" w:hint="eastAsia"/>
          <w:sz w:val="32"/>
          <w:szCs w:val="32"/>
        </w:rPr>
        <w:t>5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249.</w:t>
      </w:r>
      <w:r>
        <w:rPr>
          <w:rFonts w:ascii="Times New Roman" w:eastAsia="方正仿宋_GBK" w:hAnsi="Times New Roman" w:hint="eastAsia"/>
          <w:sz w:val="32"/>
          <w:szCs w:val="32"/>
        </w:rPr>
        <w:t>重庆市亚核保温材料有限公司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250.</w:t>
      </w:r>
      <w:r>
        <w:rPr>
          <w:rFonts w:ascii="Times New Roman" w:eastAsia="方正仿宋_GBK" w:hAnsi="Times New Roman" w:hint="eastAsia"/>
          <w:sz w:val="32"/>
          <w:szCs w:val="32"/>
        </w:rPr>
        <w:t>重庆海博园林科技股份有限公司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251.</w:t>
      </w:r>
      <w:r>
        <w:rPr>
          <w:rFonts w:ascii="Times New Roman" w:eastAsia="方正仿宋_GBK" w:hAnsi="Times New Roman" w:hint="eastAsia"/>
          <w:sz w:val="32"/>
          <w:szCs w:val="32"/>
        </w:rPr>
        <w:t>重庆市丽丹装饰有限公司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252.</w:t>
      </w:r>
      <w:r>
        <w:rPr>
          <w:rFonts w:ascii="Times New Roman" w:eastAsia="方正仿宋_GBK" w:hAnsi="Times New Roman" w:hint="eastAsia"/>
          <w:sz w:val="32"/>
          <w:szCs w:val="32"/>
        </w:rPr>
        <w:t>重庆远东门窗有限公司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253.</w:t>
      </w:r>
      <w:r>
        <w:rPr>
          <w:rFonts w:ascii="Times New Roman" w:eastAsia="方正仿宋_GBK" w:hAnsi="Times New Roman" w:hint="eastAsia"/>
          <w:sz w:val="32"/>
          <w:szCs w:val="32"/>
        </w:rPr>
        <w:t>重庆恒杰化工有限公司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奉节（</w:t>
      </w:r>
      <w:r>
        <w:rPr>
          <w:rFonts w:ascii="Times New Roman" w:eastAsia="方正黑体_GBK" w:hAnsi="Times New Roman" w:hint="eastAsia"/>
          <w:sz w:val="32"/>
          <w:szCs w:val="32"/>
        </w:rPr>
        <w:t>3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254.</w:t>
      </w:r>
      <w:r>
        <w:rPr>
          <w:rFonts w:ascii="Times New Roman" w:eastAsia="方正仿宋_GBK" w:hAnsi="Times New Roman" w:hint="eastAsia"/>
          <w:sz w:val="32"/>
          <w:szCs w:val="32"/>
        </w:rPr>
        <w:t>重庆臻源红豆杉发展有限公司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255.</w:t>
      </w:r>
      <w:r>
        <w:rPr>
          <w:rFonts w:ascii="Times New Roman" w:eastAsia="方正仿宋_GBK" w:hAnsi="Times New Roman" w:hint="eastAsia"/>
          <w:sz w:val="32"/>
          <w:szCs w:val="32"/>
        </w:rPr>
        <w:t>奉节县润禾有机肥料有限公司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256.</w:t>
      </w:r>
      <w:r>
        <w:rPr>
          <w:rFonts w:ascii="Times New Roman" w:eastAsia="方正仿宋_GBK" w:hAnsi="Times New Roman" w:hint="eastAsia"/>
          <w:sz w:val="32"/>
          <w:szCs w:val="32"/>
        </w:rPr>
        <w:t>奉节县东阳建材有限责任公司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彭水（</w:t>
      </w:r>
      <w:r>
        <w:rPr>
          <w:rFonts w:ascii="Times New Roman" w:eastAsia="方正黑体_GBK" w:hAnsi="Times New Roman" w:hint="eastAsia"/>
          <w:sz w:val="32"/>
          <w:szCs w:val="32"/>
        </w:rPr>
        <w:t>2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257.</w:t>
      </w:r>
      <w:r>
        <w:rPr>
          <w:rFonts w:ascii="Times New Roman" w:eastAsia="方正仿宋_GBK" w:hAnsi="Times New Roman" w:hint="eastAsia"/>
          <w:sz w:val="32"/>
          <w:szCs w:val="32"/>
        </w:rPr>
        <w:t>重庆霖萌电子科技有限公司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258.</w:t>
      </w:r>
      <w:r>
        <w:rPr>
          <w:rFonts w:ascii="Times New Roman" w:eastAsia="方正仿宋_GBK" w:hAnsi="Times New Roman" w:hint="eastAsia"/>
          <w:sz w:val="32"/>
          <w:szCs w:val="32"/>
        </w:rPr>
        <w:t>重庆太皇植物油有限公司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云阳（</w:t>
      </w:r>
      <w:r>
        <w:rPr>
          <w:rFonts w:ascii="Times New Roman" w:eastAsia="方正黑体_GBK" w:hAnsi="Times New Roman" w:hint="eastAsia"/>
          <w:sz w:val="32"/>
          <w:szCs w:val="32"/>
        </w:rPr>
        <w:t>1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259.</w:t>
      </w:r>
      <w:r>
        <w:rPr>
          <w:rFonts w:ascii="Times New Roman" w:eastAsia="方正仿宋_GBK" w:hAnsi="Times New Roman" w:hint="eastAsia"/>
          <w:sz w:val="32"/>
          <w:szCs w:val="32"/>
        </w:rPr>
        <w:t>重庆市云阳曲轴有限责任公司</w:t>
      </w:r>
    </w:p>
    <w:p w:rsidR="00A13A06" w:rsidRDefault="00A03CCC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忠县（</w:t>
      </w:r>
      <w:r>
        <w:rPr>
          <w:rFonts w:ascii="Times New Roman" w:eastAsia="方正黑体_GBK" w:hAnsi="Times New Roman" w:hint="eastAsia"/>
          <w:sz w:val="32"/>
          <w:szCs w:val="32"/>
        </w:rPr>
        <w:t>2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A13A06" w:rsidRDefault="00A03CCC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260.</w:t>
      </w:r>
      <w:r>
        <w:rPr>
          <w:rFonts w:ascii="Times New Roman" w:eastAsia="方正仿宋_GBK" w:hAnsi="Times New Roman" w:hint="eastAsia"/>
          <w:sz w:val="32"/>
          <w:szCs w:val="32"/>
        </w:rPr>
        <w:t>重庆瑞竹植物纤维制品有限公司</w:t>
      </w:r>
    </w:p>
    <w:p w:rsidR="00A13A06" w:rsidRDefault="00A03CCC">
      <w:pPr>
        <w:ind w:firstLineChars="200" w:firstLine="640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仿宋_GBK" w:hAnsi="Times New Roman" w:hint="eastAsia"/>
          <w:sz w:val="32"/>
          <w:szCs w:val="32"/>
        </w:rPr>
        <w:t>261.</w:t>
      </w:r>
      <w:r>
        <w:rPr>
          <w:rFonts w:ascii="Times New Roman" w:eastAsia="方正仿宋_GBK" w:hAnsi="Times New Roman" w:hint="eastAsia"/>
          <w:sz w:val="32"/>
          <w:szCs w:val="32"/>
        </w:rPr>
        <w:t>重庆主流生物工程有限公司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</w:p>
    <w:p w:rsidR="00A13A06" w:rsidRDefault="00A13A06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A13A06" w:rsidRDefault="00A13A06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A13A06" w:rsidRDefault="00A13A06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F1660E" w:rsidRDefault="00F1660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F1660E" w:rsidRDefault="00F1660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F1660E" w:rsidRDefault="00F1660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F1660E" w:rsidRDefault="00F1660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F1660E" w:rsidRDefault="00F1660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F1660E" w:rsidRDefault="00F1660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F1660E" w:rsidRDefault="00F1660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F1660E" w:rsidRDefault="00F1660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F1660E" w:rsidRDefault="00F1660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F1660E" w:rsidRDefault="00F1660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F1660E" w:rsidRDefault="00F1660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F1660E" w:rsidRDefault="00F1660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F1660E" w:rsidRDefault="00F1660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F1660E" w:rsidRDefault="00F1660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F1660E" w:rsidRDefault="00F1660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F1660E" w:rsidRDefault="00F1660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F1660E" w:rsidRDefault="00F1660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F1660E" w:rsidRDefault="00F1660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F1660E" w:rsidRDefault="00F1660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F1660E" w:rsidRDefault="00F1660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F1660E" w:rsidRDefault="00F1660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A13A06" w:rsidRDefault="00A13A06">
      <w:pPr>
        <w:adjustRightInd w:val="0"/>
        <w:snapToGrid w:val="0"/>
        <w:spacing w:line="240" w:lineRule="atLeast"/>
        <w:rPr>
          <w:rFonts w:ascii="方正仿宋_GBK" w:eastAsia="方正仿宋_GBK" w:hAnsi="ˎ̥"/>
          <w:color w:val="333333"/>
          <w:spacing w:val="30"/>
          <w:sz w:val="32"/>
          <w:szCs w:val="32"/>
        </w:rPr>
      </w:pPr>
    </w:p>
    <w:p w:rsidR="00A13A06" w:rsidRDefault="00A13A06">
      <w:pPr>
        <w:adjustRightInd w:val="0"/>
        <w:snapToGrid w:val="0"/>
        <w:spacing w:line="240" w:lineRule="atLeast"/>
        <w:jc w:val="right"/>
        <w:rPr>
          <w:rFonts w:ascii="方正仿宋_GBK" w:eastAsia="方正仿宋_GBK" w:hAnsi="ˎ̥"/>
          <w:color w:val="333333"/>
          <w:spacing w:val="30"/>
          <w:sz w:val="32"/>
          <w:szCs w:val="32"/>
        </w:rPr>
      </w:pPr>
    </w:p>
    <w:p w:rsidR="00F1660E" w:rsidRDefault="00F1660E">
      <w:pPr>
        <w:adjustRightInd w:val="0"/>
        <w:snapToGrid w:val="0"/>
        <w:spacing w:line="240" w:lineRule="atLeast"/>
        <w:jc w:val="right"/>
        <w:rPr>
          <w:rFonts w:ascii="方正仿宋_GBK" w:eastAsia="方正仿宋_GBK" w:hAnsi="ˎ̥"/>
          <w:color w:val="333333"/>
          <w:spacing w:val="30"/>
          <w:sz w:val="32"/>
          <w:szCs w:val="32"/>
        </w:rPr>
      </w:pPr>
    </w:p>
    <w:p w:rsidR="00A13A06" w:rsidRDefault="00F01306">
      <w:pPr>
        <w:pBdr>
          <w:top w:val="single" w:sz="4" w:space="1" w:color="auto"/>
          <w:bottom w:val="single" w:sz="8" w:space="1" w:color="auto"/>
        </w:pBdr>
        <w:adjustRightInd w:val="0"/>
        <w:snapToGrid w:val="0"/>
        <w:ind w:firstLineChars="50" w:firstLine="105"/>
        <w:rPr>
          <w:rFonts w:ascii="Times New Roman" w:eastAsia="方正仿宋_GBK" w:hAnsi="Times New Roman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7" type="#_x0000_t75" alt="通报_渝科委发〔2012〕129号" style="position:absolute;left:0;text-align:left;margin-left:302.35pt;margin-top:33.4pt;width:141pt;height:39pt;z-index:251658240;mso-width-relative:page;mso-height-relative:page">
            <v:imagedata r:id="rId8" o:title="通报_渝科委发〔2012〕129号"/>
          </v:shape>
        </w:pict>
      </w:r>
      <w:r w:rsidR="00A03CCC">
        <w:rPr>
          <w:rFonts w:ascii="Times New Roman" w:eastAsia="方正仿宋_GBK" w:hAnsi="Times New Roman"/>
          <w:sz w:val="28"/>
          <w:szCs w:val="28"/>
        </w:rPr>
        <w:t>重庆市知识产权局办公室</w:t>
      </w:r>
      <w:r w:rsidR="00F1660E">
        <w:rPr>
          <w:rFonts w:ascii="Times New Roman" w:eastAsia="方正仿宋_GBK" w:hAnsi="Times New Roman" w:hint="eastAsia"/>
          <w:sz w:val="28"/>
          <w:szCs w:val="28"/>
        </w:rPr>
        <w:t xml:space="preserve">                   </w:t>
      </w:r>
      <w:r w:rsidR="00A03CCC">
        <w:rPr>
          <w:rFonts w:ascii="Times New Roman" w:eastAsia="方正仿宋_GBK" w:hAnsi="Times New Roman"/>
          <w:sz w:val="28"/>
          <w:szCs w:val="28"/>
        </w:rPr>
        <w:t xml:space="preserve"> 201</w:t>
      </w:r>
      <w:r w:rsidR="00A03CCC">
        <w:rPr>
          <w:rFonts w:ascii="Times New Roman" w:eastAsia="方正仿宋_GBK" w:hAnsi="Times New Roman" w:hint="eastAsia"/>
          <w:sz w:val="28"/>
          <w:szCs w:val="28"/>
        </w:rPr>
        <w:t>6</w:t>
      </w:r>
      <w:r w:rsidR="00A03CCC">
        <w:rPr>
          <w:rFonts w:ascii="Times New Roman" w:eastAsia="方正仿宋_GBK" w:hAnsi="Times New Roman"/>
          <w:sz w:val="28"/>
          <w:szCs w:val="28"/>
        </w:rPr>
        <w:t>年</w:t>
      </w:r>
      <w:r w:rsidR="00F1660E">
        <w:rPr>
          <w:rFonts w:ascii="Times New Roman" w:eastAsia="方正仿宋_GBK" w:hAnsi="Times New Roman" w:hint="eastAsia"/>
          <w:sz w:val="28"/>
          <w:szCs w:val="28"/>
        </w:rPr>
        <w:t>8</w:t>
      </w:r>
      <w:r w:rsidR="00A03CCC">
        <w:rPr>
          <w:rFonts w:ascii="Times New Roman" w:eastAsia="方正仿宋_GBK" w:hAnsi="Times New Roman"/>
          <w:sz w:val="28"/>
          <w:szCs w:val="28"/>
        </w:rPr>
        <w:t>月</w:t>
      </w:r>
      <w:r w:rsidR="00F1660E">
        <w:rPr>
          <w:rFonts w:ascii="Times New Roman" w:eastAsia="方正仿宋_GBK" w:hAnsi="Times New Roman" w:hint="eastAsia"/>
          <w:sz w:val="28"/>
          <w:szCs w:val="28"/>
        </w:rPr>
        <w:t>1</w:t>
      </w:r>
      <w:r w:rsidR="00A03CCC">
        <w:rPr>
          <w:rFonts w:ascii="Times New Roman" w:eastAsia="方正仿宋_GBK" w:hAnsi="Times New Roman"/>
          <w:sz w:val="28"/>
          <w:szCs w:val="28"/>
        </w:rPr>
        <w:t>日印发</w:t>
      </w:r>
    </w:p>
    <w:sectPr w:rsidR="00A13A06">
      <w:footerReference w:type="even" r:id="rId9"/>
      <w:footerReference w:type="default" r:id="rId10"/>
      <w:pgSz w:w="11906" w:h="16838"/>
      <w:pgMar w:top="1985" w:right="1446" w:bottom="1644" w:left="1446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306" w:rsidRDefault="00F01306">
      <w:r>
        <w:separator/>
      </w:r>
    </w:p>
  </w:endnote>
  <w:endnote w:type="continuationSeparator" w:id="0">
    <w:p w:rsidR="00F01306" w:rsidRDefault="00F0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A06" w:rsidRDefault="00A03CCC">
    <w:pPr>
      <w:pStyle w:val="a5"/>
      <w:ind w:firstLineChars="100" w:firstLine="280"/>
    </w:pPr>
    <w:r>
      <w:rPr>
        <w:rStyle w:val="a9"/>
        <w:rFonts w:hint="eastAsia"/>
        <w:sz w:val="28"/>
      </w:rPr>
      <w:t>―</w:t>
    </w:r>
    <w:r w:rsidR="00F1660E">
      <w:rPr>
        <w:rStyle w:val="a9"/>
        <w:rFonts w:hint="eastAsia"/>
        <w:sz w:val="28"/>
      </w:rPr>
      <w:t xml:space="preserve"> </w:t>
    </w:r>
    <w:r>
      <w:rPr>
        <w:rFonts w:ascii="Times New Roman" w:hAnsi="Times New Roman"/>
        <w:kern w:val="0"/>
        <w:sz w:val="28"/>
      </w:rPr>
      <w:fldChar w:fldCharType="begin"/>
    </w:r>
    <w:r>
      <w:rPr>
        <w:rFonts w:ascii="Times New Roman" w:hAnsi="Times New Roman"/>
        <w:kern w:val="0"/>
        <w:sz w:val="28"/>
      </w:rPr>
      <w:instrText xml:space="preserve"> PAGE </w:instrText>
    </w:r>
    <w:r>
      <w:rPr>
        <w:rFonts w:ascii="Times New Roman" w:hAnsi="Times New Roman"/>
        <w:kern w:val="0"/>
        <w:sz w:val="28"/>
      </w:rPr>
      <w:fldChar w:fldCharType="separate"/>
    </w:r>
    <w:r w:rsidR="00593E89">
      <w:rPr>
        <w:rFonts w:ascii="Times New Roman" w:hAnsi="Times New Roman"/>
        <w:noProof/>
        <w:kern w:val="0"/>
        <w:sz w:val="28"/>
      </w:rPr>
      <w:t>4</w:t>
    </w:r>
    <w:r>
      <w:rPr>
        <w:rFonts w:ascii="Times New Roman" w:hAnsi="Times New Roman"/>
        <w:kern w:val="0"/>
        <w:sz w:val="28"/>
      </w:rPr>
      <w:fldChar w:fldCharType="end"/>
    </w:r>
    <w:r w:rsidR="00F1660E">
      <w:rPr>
        <w:rFonts w:ascii="Times New Roman" w:hAnsi="Times New Roman" w:hint="eastAsia"/>
        <w:kern w:val="0"/>
        <w:sz w:val="28"/>
      </w:rPr>
      <w:t xml:space="preserve"> </w:t>
    </w:r>
    <w:r>
      <w:rPr>
        <w:rStyle w:val="a9"/>
        <w:rFonts w:hint="eastAsia"/>
        <w:sz w:val="28"/>
      </w:rPr>
      <w:t>―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A06" w:rsidRDefault="00A03CCC">
    <w:pPr>
      <w:pStyle w:val="a5"/>
      <w:wordWrap w:val="0"/>
      <w:jc w:val="right"/>
    </w:pPr>
    <w:r>
      <w:rPr>
        <w:rStyle w:val="a9"/>
        <w:rFonts w:hint="eastAsia"/>
        <w:sz w:val="28"/>
      </w:rPr>
      <w:t>―</w:t>
    </w:r>
    <w:r w:rsidR="00F1660E">
      <w:rPr>
        <w:rStyle w:val="a9"/>
        <w:rFonts w:hint="eastAsia"/>
        <w:sz w:val="28"/>
      </w:rPr>
      <w:t xml:space="preserve"> </w:t>
    </w:r>
    <w:r>
      <w:rPr>
        <w:rFonts w:ascii="Times New Roman" w:hAnsi="Times New Roman"/>
        <w:kern w:val="0"/>
        <w:sz w:val="28"/>
      </w:rPr>
      <w:fldChar w:fldCharType="begin"/>
    </w:r>
    <w:r>
      <w:rPr>
        <w:rFonts w:ascii="Times New Roman" w:hAnsi="Times New Roman"/>
        <w:kern w:val="0"/>
        <w:sz w:val="28"/>
      </w:rPr>
      <w:instrText xml:space="preserve"> PAGE </w:instrText>
    </w:r>
    <w:r>
      <w:rPr>
        <w:rFonts w:ascii="Times New Roman" w:hAnsi="Times New Roman"/>
        <w:kern w:val="0"/>
        <w:sz w:val="28"/>
      </w:rPr>
      <w:fldChar w:fldCharType="separate"/>
    </w:r>
    <w:r w:rsidR="00593E89">
      <w:rPr>
        <w:rFonts w:ascii="Times New Roman" w:hAnsi="Times New Roman"/>
        <w:noProof/>
        <w:kern w:val="0"/>
        <w:sz w:val="28"/>
      </w:rPr>
      <w:t>5</w:t>
    </w:r>
    <w:r>
      <w:rPr>
        <w:rFonts w:ascii="Times New Roman" w:hAnsi="Times New Roman"/>
        <w:kern w:val="0"/>
        <w:sz w:val="28"/>
      </w:rPr>
      <w:fldChar w:fldCharType="end"/>
    </w:r>
    <w:r w:rsidR="00F1660E">
      <w:rPr>
        <w:rFonts w:ascii="Times New Roman" w:hAnsi="Times New Roman" w:hint="eastAsia"/>
        <w:kern w:val="0"/>
        <w:sz w:val="28"/>
      </w:rPr>
      <w:t xml:space="preserve"> </w:t>
    </w:r>
    <w:r>
      <w:rPr>
        <w:rStyle w:val="a9"/>
        <w:rFonts w:hint="eastAsia"/>
        <w:sz w:val="28"/>
      </w:rPr>
      <w:t>―</w:t>
    </w:r>
    <w:r w:rsidR="00F1660E">
      <w:rPr>
        <w:rStyle w:val="a9"/>
        <w:rFonts w:hint="eastAsia"/>
        <w:sz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306" w:rsidRDefault="00F01306">
      <w:r>
        <w:separator/>
      </w:r>
    </w:p>
  </w:footnote>
  <w:footnote w:type="continuationSeparator" w:id="0">
    <w:p w:rsidR="00F01306" w:rsidRDefault="00F01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50C91"/>
    <w:rsid w:val="00010C83"/>
    <w:rsid w:val="00024D27"/>
    <w:rsid w:val="0005065A"/>
    <w:rsid w:val="000574FB"/>
    <w:rsid w:val="00057B06"/>
    <w:rsid w:val="00060694"/>
    <w:rsid w:val="00073B79"/>
    <w:rsid w:val="00081036"/>
    <w:rsid w:val="0009126C"/>
    <w:rsid w:val="00096A3B"/>
    <w:rsid w:val="000A30C7"/>
    <w:rsid w:val="000D6BB5"/>
    <w:rsid w:val="000E3EE7"/>
    <w:rsid w:val="000E5528"/>
    <w:rsid w:val="000E7AE2"/>
    <w:rsid w:val="001101B3"/>
    <w:rsid w:val="001428E4"/>
    <w:rsid w:val="00147599"/>
    <w:rsid w:val="001865D3"/>
    <w:rsid w:val="0019136F"/>
    <w:rsid w:val="001D3CDC"/>
    <w:rsid w:val="001D4E13"/>
    <w:rsid w:val="001E03F8"/>
    <w:rsid w:val="00226EA7"/>
    <w:rsid w:val="00230D02"/>
    <w:rsid w:val="00233A16"/>
    <w:rsid w:val="0024156F"/>
    <w:rsid w:val="002469AF"/>
    <w:rsid w:val="002578FE"/>
    <w:rsid w:val="00275EA9"/>
    <w:rsid w:val="00276F7C"/>
    <w:rsid w:val="00283582"/>
    <w:rsid w:val="002C7047"/>
    <w:rsid w:val="002D3EA2"/>
    <w:rsid w:val="002E1F21"/>
    <w:rsid w:val="00303157"/>
    <w:rsid w:val="00310232"/>
    <w:rsid w:val="00314600"/>
    <w:rsid w:val="003176C3"/>
    <w:rsid w:val="003244C7"/>
    <w:rsid w:val="0032758E"/>
    <w:rsid w:val="00331E25"/>
    <w:rsid w:val="00337140"/>
    <w:rsid w:val="00353818"/>
    <w:rsid w:val="00375444"/>
    <w:rsid w:val="003A6384"/>
    <w:rsid w:val="003C1612"/>
    <w:rsid w:val="003E4123"/>
    <w:rsid w:val="004204AB"/>
    <w:rsid w:val="00424804"/>
    <w:rsid w:val="00425472"/>
    <w:rsid w:val="00444598"/>
    <w:rsid w:val="00476742"/>
    <w:rsid w:val="004A01BC"/>
    <w:rsid w:val="004A4DCB"/>
    <w:rsid w:val="004B3958"/>
    <w:rsid w:val="004C3386"/>
    <w:rsid w:val="004D7A58"/>
    <w:rsid w:val="004E776F"/>
    <w:rsid w:val="005003C6"/>
    <w:rsid w:val="005051D4"/>
    <w:rsid w:val="005265B4"/>
    <w:rsid w:val="00535294"/>
    <w:rsid w:val="0053566A"/>
    <w:rsid w:val="005373FA"/>
    <w:rsid w:val="00537FA3"/>
    <w:rsid w:val="005431B9"/>
    <w:rsid w:val="00543B3A"/>
    <w:rsid w:val="0055644C"/>
    <w:rsid w:val="00560A41"/>
    <w:rsid w:val="00570F51"/>
    <w:rsid w:val="00591E5D"/>
    <w:rsid w:val="00593E89"/>
    <w:rsid w:val="005A1A8B"/>
    <w:rsid w:val="005B3F63"/>
    <w:rsid w:val="00611788"/>
    <w:rsid w:val="006134E3"/>
    <w:rsid w:val="00615F66"/>
    <w:rsid w:val="006279DE"/>
    <w:rsid w:val="006325AB"/>
    <w:rsid w:val="00636671"/>
    <w:rsid w:val="00654340"/>
    <w:rsid w:val="0066157A"/>
    <w:rsid w:val="00676B66"/>
    <w:rsid w:val="0068765D"/>
    <w:rsid w:val="006A5C0C"/>
    <w:rsid w:val="00702994"/>
    <w:rsid w:val="0070412E"/>
    <w:rsid w:val="00713C70"/>
    <w:rsid w:val="007228CE"/>
    <w:rsid w:val="00742121"/>
    <w:rsid w:val="00757E46"/>
    <w:rsid w:val="00771650"/>
    <w:rsid w:val="0078329C"/>
    <w:rsid w:val="007834DE"/>
    <w:rsid w:val="0079027B"/>
    <w:rsid w:val="00790611"/>
    <w:rsid w:val="0079291A"/>
    <w:rsid w:val="00794D50"/>
    <w:rsid w:val="007A09C8"/>
    <w:rsid w:val="007A4DE7"/>
    <w:rsid w:val="007B0FAA"/>
    <w:rsid w:val="007C6A8F"/>
    <w:rsid w:val="007E0BFA"/>
    <w:rsid w:val="007F6B51"/>
    <w:rsid w:val="0082321E"/>
    <w:rsid w:val="008263C6"/>
    <w:rsid w:val="00831981"/>
    <w:rsid w:val="00856D59"/>
    <w:rsid w:val="008743CB"/>
    <w:rsid w:val="00884A57"/>
    <w:rsid w:val="00895F89"/>
    <w:rsid w:val="008A31D6"/>
    <w:rsid w:val="008C1F34"/>
    <w:rsid w:val="008C6DA1"/>
    <w:rsid w:val="008D2491"/>
    <w:rsid w:val="008D2E18"/>
    <w:rsid w:val="008F1A36"/>
    <w:rsid w:val="009019B2"/>
    <w:rsid w:val="00907158"/>
    <w:rsid w:val="00914E1E"/>
    <w:rsid w:val="00916AA0"/>
    <w:rsid w:val="00926C87"/>
    <w:rsid w:val="0093096E"/>
    <w:rsid w:val="00932D34"/>
    <w:rsid w:val="00935A9C"/>
    <w:rsid w:val="00940CD3"/>
    <w:rsid w:val="009611BF"/>
    <w:rsid w:val="00984AB2"/>
    <w:rsid w:val="009E0121"/>
    <w:rsid w:val="009F63D2"/>
    <w:rsid w:val="009F6FF9"/>
    <w:rsid w:val="00A02723"/>
    <w:rsid w:val="00A03CCC"/>
    <w:rsid w:val="00A13A06"/>
    <w:rsid w:val="00A65908"/>
    <w:rsid w:val="00A9544F"/>
    <w:rsid w:val="00AC1EFC"/>
    <w:rsid w:val="00AC38F5"/>
    <w:rsid w:val="00AC7376"/>
    <w:rsid w:val="00AC7BB5"/>
    <w:rsid w:val="00AE074D"/>
    <w:rsid w:val="00AE18AA"/>
    <w:rsid w:val="00AF0C44"/>
    <w:rsid w:val="00B13785"/>
    <w:rsid w:val="00B47EAF"/>
    <w:rsid w:val="00B50C91"/>
    <w:rsid w:val="00B60B47"/>
    <w:rsid w:val="00B97D51"/>
    <w:rsid w:val="00BA5749"/>
    <w:rsid w:val="00BB5B63"/>
    <w:rsid w:val="00C23ACD"/>
    <w:rsid w:val="00C311B0"/>
    <w:rsid w:val="00C53EE7"/>
    <w:rsid w:val="00C609C4"/>
    <w:rsid w:val="00C67FEF"/>
    <w:rsid w:val="00CA6BF2"/>
    <w:rsid w:val="00CA6E6C"/>
    <w:rsid w:val="00CB6245"/>
    <w:rsid w:val="00CC0BFF"/>
    <w:rsid w:val="00CD567F"/>
    <w:rsid w:val="00D21F50"/>
    <w:rsid w:val="00D240F7"/>
    <w:rsid w:val="00D44520"/>
    <w:rsid w:val="00D46535"/>
    <w:rsid w:val="00D60CF7"/>
    <w:rsid w:val="00D750C3"/>
    <w:rsid w:val="00D955CF"/>
    <w:rsid w:val="00DB6CC1"/>
    <w:rsid w:val="00DC439D"/>
    <w:rsid w:val="00DE12A6"/>
    <w:rsid w:val="00DF4971"/>
    <w:rsid w:val="00E02783"/>
    <w:rsid w:val="00E07548"/>
    <w:rsid w:val="00E13683"/>
    <w:rsid w:val="00E21E67"/>
    <w:rsid w:val="00E4484F"/>
    <w:rsid w:val="00E46B98"/>
    <w:rsid w:val="00E55B03"/>
    <w:rsid w:val="00E60301"/>
    <w:rsid w:val="00E649B1"/>
    <w:rsid w:val="00EC0D67"/>
    <w:rsid w:val="00ED0679"/>
    <w:rsid w:val="00ED0B4C"/>
    <w:rsid w:val="00ED2048"/>
    <w:rsid w:val="00EE3C9D"/>
    <w:rsid w:val="00EE5933"/>
    <w:rsid w:val="00F01306"/>
    <w:rsid w:val="00F04C21"/>
    <w:rsid w:val="00F1660E"/>
    <w:rsid w:val="00F30741"/>
    <w:rsid w:val="00F31C0A"/>
    <w:rsid w:val="00F36CE8"/>
    <w:rsid w:val="00F5530B"/>
    <w:rsid w:val="00F7615E"/>
    <w:rsid w:val="00F8421D"/>
    <w:rsid w:val="00F97B02"/>
    <w:rsid w:val="00FB4CAC"/>
    <w:rsid w:val="00FC250F"/>
    <w:rsid w:val="00FC5FE8"/>
    <w:rsid w:val="00FD0A25"/>
    <w:rsid w:val="00FE474C"/>
    <w:rsid w:val="00FE4F77"/>
    <w:rsid w:val="07200B4C"/>
    <w:rsid w:val="0E692141"/>
    <w:rsid w:val="125B2036"/>
    <w:rsid w:val="138D492F"/>
    <w:rsid w:val="152070BC"/>
    <w:rsid w:val="190D2085"/>
    <w:rsid w:val="1CA47EB3"/>
    <w:rsid w:val="269F3563"/>
    <w:rsid w:val="27086737"/>
    <w:rsid w:val="2B357971"/>
    <w:rsid w:val="2DCE7F74"/>
    <w:rsid w:val="383C5BD0"/>
    <w:rsid w:val="39CB2E8C"/>
    <w:rsid w:val="3A917DB1"/>
    <w:rsid w:val="3D771E65"/>
    <w:rsid w:val="4163682F"/>
    <w:rsid w:val="421A1A6B"/>
    <w:rsid w:val="4A38785E"/>
    <w:rsid w:val="4E683355"/>
    <w:rsid w:val="51813DD9"/>
    <w:rsid w:val="58C55687"/>
    <w:rsid w:val="5FDC2AE0"/>
    <w:rsid w:val="613A27F1"/>
    <w:rsid w:val="66AD293D"/>
    <w:rsid w:val="6F9438F1"/>
    <w:rsid w:val="71C80248"/>
    <w:rsid w:val="76C42014"/>
    <w:rsid w:val="79804AA1"/>
    <w:rsid w:val="7F5A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638D438"/>
  <w15:docId w15:val="{DA89C1DB-83F9-4CBB-8CA6-95E7E522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link w:val="a7"/>
    <w:uiPriority w:val="99"/>
    <w:rPr>
      <w:sz w:val="18"/>
      <w:szCs w:val="18"/>
    </w:rPr>
  </w:style>
  <w:style w:type="character" w:customStyle="1" w:styleId="a6">
    <w:name w:val="页脚 字符"/>
    <w:link w:val="a5"/>
    <w:uiPriority w:val="99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9BFF9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A9A339-CBB6-4A23-8C7B-F07B9FB2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1175</Words>
  <Characters>6704</Characters>
  <Application>Microsoft Office Word</Application>
  <DocSecurity>0</DocSecurity>
  <Lines>55</Lines>
  <Paragraphs>15</Paragraphs>
  <ScaleCrop>false</ScaleCrop>
  <Company>Sky123.Org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渝知发〔2014〕48号</dc:title>
  <dc:creator>Sky123.Org</dc:creator>
  <cp:lastModifiedBy>A BC</cp:lastModifiedBy>
  <cp:revision>49</cp:revision>
  <cp:lastPrinted>2016-11-14T06:55:00Z</cp:lastPrinted>
  <dcterms:created xsi:type="dcterms:W3CDTF">2015-06-26T08:19:00Z</dcterms:created>
  <dcterms:modified xsi:type="dcterms:W3CDTF">2017-05-04T09:32:00Z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